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4"/>
        <w:rPr>
          <w:rFonts w:ascii="Times New Roman"/>
          <w:sz w:val="44"/>
        </w:rPr>
      </w:pPr>
    </w:p>
    <w:p>
      <w:pPr>
        <w:pStyle w:val="Heading1"/>
      </w:pPr>
      <w:r>
        <w:rPr>
          <w:color w:val="00A8DF"/>
        </w:rPr>
        <w:t>Cath</w:t>
      </w:r>
      <w:r>
        <w:rPr>
          <w:color w:val="00A8DF"/>
          <w:spacing w:val="7"/>
        </w:rPr>
        <w:t> </w:t>
      </w:r>
      <w:r>
        <w:rPr>
          <w:color w:val="00A8DF"/>
        </w:rPr>
        <w:t>Lab</w:t>
      </w:r>
      <w:r>
        <w:rPr>
          <w:color w:val="00A8DF"/>
          <w:spacing w:val="13"/>
        </w:rPr>
        <w:t> </w:t>
      </w:r>
      <w:r>
        <w:rPr>
          <w:color w:val="00A8DF"/>
          <w:spacing w:val="-2"/>
        </w:rPr>
        <w:t>Checklist</w:t>
      </w:r>
    </w:p>
    <w:p>
      <w:pPr>
        <w:pStyle w:val="BodyText"/>
        <w:rPr>
          <w:sz w:val="20"/>
        </w:rPr>
      </w:pPr>
    </w:p>
    <w:p>
      <w:pPr>
        <w:pStyle w:val="BodyText"/>
        <w:spacing w:before="47"/>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6"/>
        <w:gridCol w:w="1176"/>
        <w:gridCol w:w="7164"/>
        <w:gridCol w:w="526"/>
        <w:gridCol w:w="536"/>
      </w:tblGrid>
      <w:tr>
        <w:trPr>
          <w:trHeight w:val="375" w:hRule="atLeast"/>
        </w:trPr>
        <w:tc>
          <w:tcPr>
            <w:tcW w:w="656" w:type="dxa"/>
            <w:tcBorders>
              <w:bottom w:val="single" w:sz="8" w:space="0" w:color="575757"/>
            </w:tcBorders>
            <w:shd w:val="clear" w:color="auto" w:fill="7D7D7D"/>
          </w:tcPr>
          <w:p>
            <w:pPr>
              <w:pStyle w:val="TableParagraph"/>
              <w:ind w:left="19"/>
              <w:jc w:val="center"/>
              <w:rPr>
                <w:sz w:val="16"/>
              </w:rPr>
            </w:pPr>
            <w:r>
              <w:rPr>
                <w:color w:val="FFFFFF"/>
                <w:spacing w:val="-5"/>
                <w:w w:val="95"/>
                <w:sz w:val="16"/>
              </w:rPr>
              <w:t>Sr.</w:t>
            </w:r>
          </w:p>
          <w:p>
            <w:pPr>
              <w:pStyle w:val="TableParagraph"/>
              <w:spacing w:line="170" w:lineRule="exact"/>
              <w:ind w:left="19" w:right="5"/>
              <w:jc w:val="center"/>
              <w:rPr>
                <w:sz w:val="16"/>
              </w:rPr>
            </w:pPr>
            <w:r>
              <w:rPr>
                <w:color w:val="FFFFFF"/>
                <w:spacing w:val="-5"/>
                <w:sz w:val="16"/>
              </w:rPr>
              <w:t>No.</w:t>
            </w:r>
          </w:p>
        </w:tc>
        <w:tc>
          <w:tcPr>
            <w:tcW w:w="1176" w:type="dxa"/>
            <w:tcBorders>
              <w:bottom w:val="single" w:sz="8" w:space="0" w:color="575757"/>
            </w:tcBorders>
            <w:shd w:val="clear" w:color="auto" w:fill="7D7D7D"/>
          </w:tcPr>
          <w:p>
            <w:pPr>
              <w:pStyle w:val="TableParagraph"/>
              <w:spacing w:line="180" w:lineRule="atLeast"/>
              <w:ind w:left="114"/>
              <w:rPr>
                <w:sz w:val="16"/>
              </w:rPr>
            </w:pPr>
            <w:r>
              <w:rPr>
                <w:color w:val="FFFFFF"/>
                <w:spacing w:val="-2"/>
                <w:w w:val="90"/>
                <w:sz w:val="16"/>
              </w:rPr>
              <w:t>Objective </w:t>
            </w:r>
            <w:r>
              <w:rPr>
                <w:color w:val="FFFFFF"/>
                <w:spacing w:val="-2"/>
                <w:sz w:val="16"/>
              </w:rPr>
              <w:t>Element</w:t>
            </w:r>
          </w:p>
        </w:tc>
        <w:tc>
          <w:tcPr>
            <w:tcW w:w="7164" w:type="dxa"/>
            <w:tcBorders>
              <w:bottom w:val="single" w:sz="8" w:space="0" w:color="575757"/>
            </w:tcBorders>
            <w:shd w:val="clear" w:color="auto" w:fill="7D7D7D"/>
          </w:tcPr>
          <w:p>
            <w:pPr>
              <w:pStyle w:val="TableParagraph"/>
              <w:spacing w:before="95"/>
              <w:ind w:left="109"/>
              <w:rPr>
                <w:sz w:val="16"/>
              </w:rPr>
            </w:pPr>
            <w:r>
              <w:rPr>
                <w:color w:val="FFFFFF"/>
                <w:spacing w:val="-2"/>
                <w:sz w:val="16"/>
              </w:rPr>
              <w:t>Requirements</w:t>
            </w:r>
          </w:p>
        </w:tc>
        <w:tc>
          <w:tcPr>
            <w:tcW w:w="526" w:type="dxa"/>
            <w:tcBorders>
              <w:bottom w:val="single" w:sz="8" w:space="0" w:color="575757"/>
            </w:tcBorders>
            <w:shd w:val="clear" w:color="auto" w:fill="7D7D7D"/>
          </w:tcPr>
          <w:p>
            <w:pPr>
              <w:pStyle w:val="TableParagraph"/>
              <w:spacing w:before="95"/>
              <w:ind w:left="113"/>
              <w:rPr>
                <w:sz w:val="16"/>
              </w:rPr>
            </w:pPr>
            <w:r>
              <w:rPr>
                <w:color w:val="FFFFFF"/>
                <w:spacing w:val="-5"/>
                <w:sz w:val="16"/>
              </w:rPr>
              <w:t>Yes</w:t>
            </w:r>
          </w:p>
        </w:tc>
        <w:tc>
          <w:tcPr>
            <w:tcW w:w="536" w:type="dxa"/>
            <w:tcBorders>
              <w:bottom w:val="single" w:sz="8" w:space="0" w:color="575757"/>
            </w:tcBorders>
            <w:shd w:val="clear" w:color="auto" w:fill="7D7D7D"/>
          </w:tcPr>
          <w:p>
            <w:pPr>
              <w:pStyle w:val="TableParagraph"/>
              <w:spacing w:before="95"/>
              <w:ind w:left="107"/>
              <w:rPr>
                <w:sz w:val="16"/>
              </w:rPr>
            </w:pPr>
            <w:r>
              <w:rPr>
                <w:color w:val="FFFFFF"/>
                <w:spacing w:val="-5"/>
                <w:w w:val="115"/>
                <w:sz w:val="16"/>
              </w:rPr>
              <w:t>No</w:t>
            </w: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10"/>
                <w:sz w:val="16"/>
              </w:rPr>
              <w:t>1</w:t>
            </w:r>
          </w:p>
        </w:tc>
        <w:tc>
          <w:tcPr>
            <w:tcW w:w="1176" w:type="dxa"/>
            <w:tcBorders>
              <w:top w:val="single" w:sz="8" w:space="0" w:color="575757"/>
              <w:bottom w:val="single" w:sz="8" w:space="0" w:color="575757"/>
            </w:tcBorders>
          </w:tcPr>
          <w:p>
            <w:pPr>
              <w:pStyle w:val="TableParagraph"/>
              <w:spacing w:before="54"/>
              <w:ind w:left="9" w:right="3"/>
              <w:jc w:val="center"/>
              <w:rPr>
                <w:sz w:val="16"/>
              </w:rPr>
            </w:pPr>
            <w:r>
              <w:rPr>
                <w:spacing w:val="-2"/>
                <w:sz w:val="16"/>
              </w:rPr>
              <w:t>AAC.5.a</w:t>
            </w:r>
          </w:p>
        </w:tc>
        <w:tc>
          <w:tcPr>
            <w:tcW w:w="7164" w:type="dxa"/>
            <w:tcBorders>
              <w:top w:val="single" w:sz="8" w:space="0" w:color="575757"/>
              <w:bottom w:val="single" w:sz="8" w:space="0" w:color="575757"/>
            </w:tcBorders>
          </w:tcPr>
          <w:p>
            <w:pPr>
              <w:pStyle w:val="TableParagraph"/>
              <w:spacing w:before="54"/>
              <w:ind w:right="9"/>
              <w:jc w:val="center"/>
              <w:rPr>
                <w:sz w:val="16"/>
              </w:rPr>
            </w:pPr>
            <w:r>
              <w:rPr>
                <w:w w:val="90"/>
                <w:sz w:val="16"/>
              </w:rPr>
              <w:t>Is</w:t>
            </w:r>
            <w:r>
              <w:rPr>
                <w:spacing w:val="-8"/>
                <w:w w:val="90"/>
                <w:sz w:val="16"/>
              </w:rPr>
              <w:t> </w:t>
            </w:r>
            <w:r>
              <w:rPr>
                <w:w w:val="90"/>
                <w:sz w:val="16"/>
              </w:rPr>
              <w:t>cardiac</w:t>
            </w:r>
            <w:r>
              <w:rPr>
                <w:spacing w:val="-5"/>
                <w:w w:val="90"/>
                <w:sz w:val="16"/>
              </w:rPr>
              <w:t> </w:t>
            </w:r>
            <w:r>
              <w:rPr>
                <w:w w:val="90"/>
                <w:sz w:val="16"/>
              </w:rPr>
              <w:t>enzyme</w:t>
            </w:r>
            <w:r>
              <w:rPr>
                <w:spacing w:val="-5"/>
                <w:w w:val="90"/>
                <w:sz w:val="16"/>
              </w:rPr>
              <w:t> </w:t>
            </w:r>
            <w:r>
              <w:rPr>
                <w:w w:val="90"/>
                <w:sz w:val="16"/>
              </w:rPr>
              <w:t>testing</w:t>
            </w:r>
            <w:r>
              <w:rPr>
                <w:spacing w:val="-3"/>
                <w:w w:val="90"/>
                <w:sz w:val="16"/>
              </w:rPr>
              <w:t> </w:t>
            </w:r>
            <w:r>
              <w:rPr>
                <w:w w:val="90"/>
                <w:sz w:val="16"/>
              </w:rPr>
              <w:t>available</w:t>
            </w:r>
            <w:r>
              <w:rPr>
                <w:spacing w:val="-6"/>
                <w:w w:val="90"/>
                <w:sz w:val="16"/>
              </w:rPr>
              <w:t> </w:t>
            </w:r>
            <w:r>
              <w:rPr>
                <w:w w:val="90"/>
                <w:sz w:val="16"/>
              </w:rPr>
              <w:t>in</w:t>
            </w:r>
            <w:r>
              <w:rPr>
                <w:spacing w:val="-7"/>
                <w:w w:val="90"/>
                <w:sz w:val="16"/>
              </w:rPr>
              <w:t> </w:t>
            </w:r>
            <w:r>
              <w:rPr>
                <w:w w:val="90"/>
                <w:sz w:val="16"/>
              </w:rPr>
              <w:t>the</w:t>
            </w:r>
            <w:r>
              <w:rPr>
                <w:spacing w:val="-6"/>
                <w:w w:val="90"/>
                <w:sz w:val="16"/>
              </w:rPr>
              <w:t> </w:t>
            </w:r>
            <w:r>
              <w:rPr>
                <w:w w:val="90"/>
                <w:sz w:val="16"/>
              </w:rPr>
              <w:t>laboratory</w:t>
            </w:r>
            <w:r>
              <w:rPr>
                <w:spacing w:val="-5"/>
                <w:w w:val="90"/>
                <w:sz w:val="16"/>
              </w:rPr>
              <w:t> </w:t>
            </w:r>
            <w:r>
              <w:rPr>
                <w:w w:val="90"/>
                <w:sz w:val="16"/>
              </w:rPr>
              <w:t>to</w:t>
            </w:r>
            <w:r>
              <w:rPr>
                <w:spacing w:val="-3"/>
                <w:w w:val="90"/>
                <w:sz w:val="16"/>
              </w:rPr>
              <w:t> </w:t>
            </w:r>
            <w:r>
              <w:rPr>
                <w:w w:val="90"/>
                <w:sz w:val="16"/>
              </w:rPr>
              <w:t>support</w:t>
            </w:r>
            <w:r>
              <w:rPr>
                <w:spacing w:val="-7"/>
                <w:w w:val="90"/>
                <w:sz w:val="16"/>
              </w:rPr>
              <w:t> </w:t>
            </w:r>
            <w:r>
              <w:rPr>
                <w:w w:val="90"/>
                <w:sz w:val="16"/>
              </w:rPr>
              <w:t>Cath</w:t>
            </w:r>
            <w:r>
              <w:rPr>
                <w:spacing w:val="-5"/>
                <w:w w:val="90"/>
                <w:sz w:val="16"/>
              </w:rPr>
              <w:t> </w:t>
            </w:r>
            <w:r>
              <w:rPr>
                <w:w w:val="90"/>
                <w:sz w:val="16"/>
              </w:rPr>
              <w:t>Lab</w:t>
            </w:r>
            <w:r>
              <w:rPr>
                <w:spacing w:val="-4"/>
                <w:w w:val="90"/>
                <w:sz w:val="16"/>
              </w:rPr>
              <w:t> </w:t>
            </w:r>
            <w:r>
              <w:rPr>
                <w:spacing w:val="-2"/>
                <w:w w:val="90"/>
                <w:sz w:val="16"/>
              </w:rPr>
              <w:t>services?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10"/>
                <w:sz w:val="16"/>
              </w:rPr>
              <w:t>2</w:t>
            </w:r>
          </w:p>
        </w:tc>
        <w:tc>
          <w:tcPr>
            <w:tcW w:w="1176" w:type="dxa"/>
            <w:tcBorders>
              <w:top w:val="single" w:sz="8" w:space="0" w:color="575757"/>
              <w:bottom w:val="single" w:sz="8" w:space="0" w:color="575757"/>
            </w:tcBorders>
          </w:tcPr>
          <w:p>
            <w:pPr>
              <w:pStyle w:val="TableParagraph"/>
              <w:spacing w:before="54"/>
              <w:ind w:left="9" w:right="9"/>
              <w:jc w:val="center"/>
              <w:rPr>
                <w:sz w:val="16"/>
              </w:rPr>
            </w:pPr>
            <w:r>
              <w:rPr>
                <w:spacing w:val="-2"/>
                <w:sz w:val="16"/>
              </w:rPr>
              <w:t>COP.8.d</w:t>
            </w:r>
          </w:p>
        </w:tc>
        <w:tc>
          <w:tcPr>
            <w:tcW w:w="7164" w:type="dxa"/>
            <w:tcBorders>
              <w:top w:val="single" w:sz="8" w:space="0" w:color="575757"/>
              <w:bottom w:val="single" w:sz="8" w:space="0" w:color="575757"/>
            </w:tcBorders>
          </w:tcPr>
          <w:p>
            <w:pPr>
              <w:pStyle w:val="TableParagraph"/>
              <w:spacing w:before="54"/>
              <w:ind w:left="1" w:right="9"/>
              <w:jc w:val="center"/>
              <w:rPr>
                <w:sz w:val="16"/>
              </w:rPr>
            </w:pPr>
            <w:r>
              <w:rPr>
                <w:w w:val="90"/>
                <w:sz w:val="16"/>
              </w:rPr>
              <w:t>Is</w:t>
            </w:r>
            <w:r>
              <w:rPr>
                <w:spacing w:val="-5"/>
                <w:w w:val="90"/>
                <w:sz w:val="16"/>
              </w:rPr>
              <w:t> </w:t>
            </w:r>
            <w:r>
              <w:rPr>
                <w:w w:val="90"/>
                <w:sz w:val="16"/>
              </w:rPr>
              <w:t>a</w:t>
            </w:r>
            <w:r>
              <w:rPr>
                <w:spacing w:val="-3"/>
                <w:w w:val="90"/>
                <w:sz w:val="16"/>
              </w:rPr>
              <w:t> </w:t>
            </w:r>
            <w:r>
              <w:rPr>
                <w:w w:val="90"/>
                <w:sz w:val="16"/>
              </w:rPr>
              <w:t>procedure</w:t>
            </w:r>
            <w:r>
              <w:rPr>
                <w:spacing w:val="-5"/>
                <w:w w:val="90"/>
                <w:sz w:val="16"/>
              </w:rPr>
              <w:t> </w:t>
            </w:r>
            <w:r>
              <w:rPr>
                <w:w w:val="90"/>
                <w:sz w:val="16"/>
              </w:rPr>
              <w:t>safety</w:t>
            </w:r>
            <w:r>
              <w:rPr>
                <w:spacing w:val="-4"/>
                <w:w w:val="90"/>
                <w:sz w:val="16"/>
              </w:rPr>
              <w:t> </w:t>
            </w:r>
            <w:r>
              <w:rPr>
                <w:w w:val="90"/>
                <w:sz w:val="16"/>
              </w:rPr>
              <w:t>checklist</w:t>
            </w:r>
            <w:r>
              <w:rPr>
                <w:spacing w:val="-2"/>
                <w:w w:val="90"/>
                <w:sz w:val="16"/>
              </w:rPr>
              <w:t> </w:t>
            </w:r>
            <w:r>
              <w:rPr>
                <w:w w:val="90"/>
                <w:sz w:val="16"/>
              </w:rPr>
              <w:t>implemented</w:t>
            </w:r>
            <w:r>
              <w:rPr>
                <w:spacing w:val="-5"/>
                <w:w w:val="90"/>
                <w:sz w:val="16"/>
              </w:rPr>
              <w:t> </w:t>
            </w:r>
            <w:r>
              <w:rPr>
                <w:w w:val="90"/>
                <w:sz w:val="16"/>
              </w:rPr>
              <w:t>for</w:t>
            </w:r>
            <w:r>
              <w:rPr>
                <w:spacing w:val="-2"/>
                <w:w w:val="90"/>
                <w:sz w:val="16"/>
              </w:rPr>
              <w:t> </w:t>
            </w:r>
            <w:r>
              <w:rPr>
                <w:w w:val="90"/>
                <w:sz w:val="16"/>
              </w:rPr>
              <w:t>Cath</w:t>
            </w:r>
            <w:r>
              <w:rPr>
                <w:spacing w:val="-4"/>
                <w:w w:val="90"/>
                <w:sz w:val="16"/>
              </w:rPr>
              <w:t> </w:t>
            </w:r>
            <w:r>
              <w:rPr>
                <w:w w:val="90"/>
                <w:sz w:val="16"/>
              </w:rPr>
              <w:t>Lab</w:t>
            </w:r>
            <w:r>
              <w:rPr>
                <w:spacing w:val="-4"/>
                <w:w w:val="90"/>
                <w:sz w:val="16"/>
              </w:rPr>
              <w:t> </w:t>
            </w:r>
            <w:r>
              <w:rPr>
                <w:spacing w:val="-2"/>
                <w:w w:val="90"/>
                <w:sz w:val="16"/>
              </w:rPr>
              <w:t>procedures?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56" w:type="dxa"/>
            <w:tcBorders>
              <w:top w:val="single" w:sz="8" w:space="0" w:color="575757"/>
              <w:bottom w:val="single" w:sz="8" w:space="0" w:color="575757"/>
            </w:tcBorders>
          </w:tcPr>
          <w:p>
            <w:pPr>
              <w:pStyle w:val="TableParagraph"/>
              <w:spacing w:before="89"/>
              <w:ind w:left="19" w:right="4"/>
              <w:jc w:val="center"/>
              <w:rPr>
                <w:sz w:val="16"/>
              </w:rPr>
            </w:pPr>
            <w:r>
              <w:rPr>
                <w:spacing w:val="-10"/>
                <w:sz w:val="16"/>
              </w:rPr>
              <w:t>3</w:t>
            </w:r>
          </w:p>
        </w:tc>
        <w:tc>
          <w:tcPr>
            <w:tcW w:w="1176" w:type="dxa"/>
            <w:tcBorders>
              <w:top w:val="single" w:sz="8" w:space="0" w:color="575757"/>
              <w:bottom w:val="single" w:sz="8" w:space="0" w:color="575757"/>
            </w:tcBorders>
          </w:tcPr>
          <w:p>
            <w:pPr>
              <w:pStyle w:val="TableParagraph"/>
              <w:spacing w:before="89"/>
              <w:ind w:left="9" w:right="1"/>
              <w:jc w:val="center"/>
              <w:rPr>
                <w:sz w:val="16"/>
              </w:rPr>
            </w:pPr>
            <w:r>
              <w:rPr>
                <w:spacing w:val="-2"/>
                <w:sz w:val="16"/>
              </w:rPr>
              <w:t>COP.8.c</w:t>
            </w:r>
          </w:p>
        </w:tc>
        <w:tc>
          <w:tcPr>
            <w:tcW w:w="7164" w:type="dxa"/>
            <w:tcBorders>
              <w:top w:val="single" w:sz="8" w:space="0" w:color="575757"/>
              <w:bottom w:val="single" w:sz="8" w:space="0" w:color="575757"/>
            </w:tcBorders>
          </w:tcPr>
          <w:p>
            <w:pPr>
              <w:pStyle w:val="TableParagraph"/>
              <w:spacing w:line="186" w:lineRule="exact"/>
              <w:ind w:left="3395" w:hanging="3177"/>
              <w:rPr>
                <w:sz w:val="16"/>
              </w:rPr>
            </w:pPr>
            <w:r>
              <w:rPr>
                <w:w w:val="90"/>
                <w:sz w:val="16"/>
              </w:rPr>
              <w:t>Is informed consent obtained by the person performing the procedure or a designated doctor from the </w:t>
            </w:r>
            <w:r>
              <w:rPr>
                <w:spacing w:val="-4"/>
                <w:sz w:val="16"/>
              </w:rPr>
              <w:t>team?</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68" w:hRule="atLeast"/>
        </w:trPr>
        <w:tc>
          <w:tcPr>
            <w:tcW w:w="656" w:type="dxa"/>
            <w:tcBorders>
              <w:top w:val="single" w:sz="8" w:space="0" w:color="575757"/>
              <w:bottom w:val="single" w:sz="8" w:space="0" w:color="575757"/>
            </w:tcBorders>
          </w:tcPr>
          <w:p>
            <w:pPr>
              <w:pStyle w:val="TableParagraph"/>
              <w:spacing w:before="87"/>
              <w:ind w:left="19" w:right="4"/>
              <w:jc w:val="center"/>
              <w:rPr>
                <w:sz w:val="16"/>
              </w:rPr>
            </w:pPr>
            <w:r>
              <w:rPr>
                <w:spacing w:val="-10"/>
                <w:sz w:val="16"/>
              </w:rPr>
              <w:t>4</w:t>
            </w:r>
          </w:p>
        </w:tc>
        <w:tc>
          <w:tcPr>
            <w:tcW w:w="1176" w:type="dxa"/>
            <w:tcBorders>
              <w:top w:val="single" w:sz="8" w:space="0" w:color="575757"/>
              <w:bottom w:val="single" w:sz="8" w:space="0" w:color="575757"/>
            </w:tcBorders>
          </w:tcPr>
          <w:p>
            <w:pPr>
              <w:pStyle w:val="TableParagraph"/>
              <w:spacing w:before="87"/>
              <w:ind w:left="9" w:right="7"/>
              <w:jc w:val="center"/>
              <w:rPr>
                <w:sz w:val="16"/>
              </w:rPr>
            </w:pPr>
            <w:r>
              <w:rPr>
                <w:spacing w:val="-2"/>
                <w:sz w:val="16"/>
              </w:rPr>
              <w:t>COP.6</w:t>
            </w:r>
          </w:p>
        </w:tc>
        <w:tc>
          <w:tcPr>
            <w:tcW w:w="7164" w:type="dxa"/>
            <w:tcBorders>
              <w:top w:val="single" w:sz="8" w:space="0" w:color="575757"/>
              <w:bottom w:val="single" w:sz="8" w:space="0" w:color="575757"/>
            </w:tcBorders>
          </w:tcPr>
          <w:p>
            <w:pPr>
              <w:pStyle w:val="TableParagraph"/>
              <w:spacing w:line="184" w:lineRule="exact"/>
              <w:ind w:left="2800" w:hanging="2572"/>
              <w:rPr>
                <w:sz w:val="16"/>
              </w:rPr>
            </w:pPr>
            <w:r>
              <w:rPr>
                <w:w w:val="90"/>
                <w:sz w:val="16"/>
              </w:rPr>
              <w:t>Do</w:t>
            </w:r>
            <w:r>
              <w:rPr>
                <w:spacing w:val="-2"/>
                <w:w w:val="90"/>
                <w:sz w:val="16"/>
              </w:rPr>
              <w:t> </w:t>
            </w:r>
            <w:r>
              <w:rPr>
                <w:w w:val="90"/>
                <w:sz w:val="16"/>
              </w:rPr>
              <w:t>records</w:t>
            </w:r>
            <w:r>
              <w:rPr>
                <w:spacing w:val="-5"/>
                <w:w w:val="90"/>
                <w:sz w:val="16"/>
              </w:rPr>
              <w:t> </w:t>
            </w:r>
            <w:r>
              <w:rPr>
                <w:w w:val="90"/>
                <w:sz w:val="16"/>
              </w:rPr>
              <w:t>indicate</w:t>
            </w:r>
            <w:r>
              <w:rPr>
                <w:spacing w:val="-5"/>
                <w:w w:val="90"/>
                <w:sz w:val="16"/>
              </w:rPr>
              <w:t> </w:t>
            </w:r>
            <w:r>
              <w:rPr>
                <w:w w:val="90"/>
                <w:sz w:val="16"/>
              </w:rPr>
              <w:t>who</w:t>
            </w:r>
            <w:r>
              <w:rPr>
                <w:spacing w:val="-2"/>
                <w:w w:val="90"/>
                <w:sz w:val="16"/>
              </w:rPr>
              <w:t> </w:t>
            </w:r>
            <w:r>
              <w:rPr>
                <w:w w:val="90"/>
                <w:sz w:val="16"/>
              </w:rPr>
              <w:t>administered</w:t>
            </w:r>
            <w:r>
              <w:rPr>
                <w:spacing w:val="-5"/>
                <w:w w:val="90"/>
                <w:sz w:val="16"/>
              </w:rPr>
              <w:t> </w:t>
            </w:r>
            <w:r>
              <w:rPr>
                <w:w w:val="90"/>
                <w:sz w:val="16"/>
              </w:rPr>
              <w:t>sedation,</w:t>
            </w:r>
            <w:r>
              <w:rPr>
                <w:spacing w:val="-4"/>
                <w:w w:val="90"/>
                <w:sz w:val="16"/>
              </w:rPr>
              <w:t> </w:t>
            </w:r>
            <w:r>
              <w:rPr>
                <w:w w:val="90"/>
                <w:sz w:val="16"/>
              </w:rPr>
              <w:t>include</w:t>
            </w:r>
            <w:r>
              <w:rPr>
                <w:spacing w:val="-5"/>
                <w:w w:val="90"/>
                <w:sz w:val="16"/>
              </w:rPr>
              <w:t> </w:t>
            </w:r>
            <w:r>
              <w:rPr>
                <w:w w:val="90"/>
                <w:sz w:val="16"/>
              </w:rPr>
              <w:t>monitoring</w:t>
            </w:r>
            <w:r>
              <w:rPr>
                <w:spacing w:val="-2"/>
                <w:w w:val="90"/>
                <w:sz w:val="16"/>
              </w:rPr>
              <w:t> </w:t>
            </w:r>
            <w:r>
              <w:rPr>
                <w:w w:val="90"/>
                <w:sz w:val="16"/>
              </w:rPr>
              <w:t>records,</w:t>
            </w:r>
            <w:r>
              <w:rPr>
                <w:spacing w:val="-4"/>
                <w:w w:val="90"/>
                <w:sz w:val="16"/>
              </w:rPr>
              <w:t> </w:t>
            </w:r>
            <w:r>
              <w:rPr>
                <w:w w:val="90"/>
                <w:sz w:val="16"/>
              </w:rPr>
              <w:t>and</w:t>
            </w:r>
            <w:r>
              <w:rPr>
                <w:spacing w:val="-5"/>
                <w:w w:val="90"/>
                <w:sz w:val="16"/>
              </w:rPr>
              <w:t> </w:t>
            </w:r>
            <w:r>
              <w:rPr>
                <w:w w:val="90"/>
                <w:sz w:val="16"/>
              </w:rPr>
              <w:t>define</w:t>
            </w:r>
            <w:r>
              <w:rPr>
                <w:spacing w:val="-5"/>
                <w:w w:val="90"/>
                <w:sz w:val="16"/>
              </w:rPr>
              <w:t> </w:t>
            </w:r>
            <w:r>
              <w:rPr>
                <w:w w:val="90"/>
                <w:sz w:val="16"/>
              </w:rPr>
              <w:t>shifting</w:t>
            </w:r>
            <w:r>
              <w:rPr>
                <w:spacing w:val="-2"/>
                <w:w w:val="90"/>
                <w:sz w:val="16"/>
              </w:rPr>
              <w:t> </w:t>
            </w:r>
            <w:r>
              <w:rPr>
                <w:w w:val="90"/>
                <w:sz w:val="16"/>
              </w:rPr>
              <w:t>criteria </w:t>
            </w:r>
            <w:r>
              <w:rPr>
                <w:sz w:val="16"/>
              </w:rPr>
              <w:t>from</w:t>
            </w:r>
            <w:r>
              <w:rPr>
                <w:spacing w:val="-2"/>
                <w:sz w:val="16"/>
              </w:rPr>
              <w:t> </w:t>
            </w:r>
            <w:r>
              <w:rPr>
                <w:sz w:val="16"/>
              </w:rPr>
              <w:t>the</w:t>
            </w:r>
            <w:r>
              <w:rPr>
                <w:spacing w:val="-10"/>
                <w:sz w:val="16"/>
              </w:rPr>
              <w:t> </w:t>
            </w:r>
            <w:r>
              <w:rPr>
                <w:sz w:val="16"/>
              </w:rPr>
              <w:t>recovery</w:t>
            </w:r>
            <w:r>
              <w:rPr>
                <w:spacing w:val="-4"/>
                <w:sz w:val="16"/>
              </w:rPr>
              <w:t> </w:t>
            </w:r>
            <w:r>
              <w:rPr>
                <w:sz w:val="16"/>
              </w:rPr>
              <w:t>area?</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5"/>
              <w:ind w:left="19" w:right="4"/>
              <w:jc w:val="center"/>
              <w:rPr>
                <w:sz w:val="16"/>
              </w:rPr>
            </w:pPr>
            <w:r>
              <w:rPr>
                <w:spacing w:val="-10"/>
                <w:sz w:val="16"/>
              </w:rPr>
              <w:t>5</w:t>
            </w:r>
          </w:p>
        </w:tc>
        <w:tc>
          <w:tcPr>
            <w:tcW w:w="1176" w:type="dxa"/>
            <w:tcBorders>
              <w:top w:val="single" w:sz="8" w:space="0" w:color="575757"/>
              <w:bottom w:val="single" w:sz="8" w:space="0" w:color="575757"/>
            </w:tcBorders>
          </w:tcPr>
          <w:p>
            <w:pPr>
              <w:pStyle w:val="TableParagraph"/>
              <w:spacing w:before="55"/>
              <w:ind w:left="9" w:right="9"/>
              <w:jc w:val="center"/>
              <w:rPr>
                <w:sz w:val="16"/>
              </w:rPr>
            </w:pPr>
            <w:r>
              <w:rPr>
                <w:spacing w:val="-2"/>
                <w:sz w:val="16"/>
              </w:rPr>
              <w:t>AAC.6.d</w:t>
            </w:r>
          </w:p>
        </w:tc>
        <w:tc>
          <w:tcPr>
            <w:tcW w:w="7164" w:type="dxa"/>
            <w:tcBorders>
              <w:top w:val="single" w:sz="8" w:space="0" w:color="575757"/>
              <w:bottom w:val="single" w:sz="8" w:space="0" w:color="575757"/>
            </w:tcBorders>
          </w:tcPr>
          <w:p>
            <w:pPr>
              <w:pStyle w:val="TableParagraph"/>
              <w:spacing w:before="55"/>
              <w:ind w:left="819"/>
              <w:rPr>
                <w:sz w:val="16"/>
              </w:rPr>
            </w:pPr>
            <w:r>
              <w:rPr>
                <w:w w:val="90"/>
                <w:sz w:val="16"/>
              </w:rPr>
              <w:t>Are</w:t>
            </w:r>
            <w:r>
              <w:rPr>
                <w:sz w:val="16"/>
              </w:rPr>
              <w:t> </w:t>
            </w:r>
            <w:r>
              <w:rPr>
                <w:w w:val="90"/>
                <w:sz w:val="16"/>
              </w:rPr>
              <w:t>TLD</w:t>
            </w:r>
            <w:r>
              <w:rPr>
                <w:spacing w:val="2"/>
                <w:sz w:val="16"/>
              </w:rPr>
              <w:t> </w:t>
            </w:r>
            <w:r>
              <w:rPr>
                <w:w w:val="90"/>
                <w:sz w:val="16"/>
              </w:rPr>
              <w:t>badges</w:t>
            </w:r>
            <w:r>
              <w:rPr>
                <w:spacing w:val="1"/>
                <w:sz w:val="16"/>
              </w:rPr>
              <w:t> </w:t>
            </w:r>
            <w:r>
              <w:rPr>
                <w:w w:val="90"/>
                <w:sz w:val="16"/>
              </w:rPr>
              <w:t>of</w:t>
            </w:r>
            <w:r>
              <w:rPr>
                <w:spacing w:val="2"/>
                <w:sz w:val="16"/>
              </w:rPr>
              <w:t> </w:t>
            </w:r>
            <w:r>
              <w:rPr>
                <w:w w:val="90"/>
                <w:sz w:val="16"/>
              </w:rPr>
              <w:t>staff</w:t>
            </w:r>
            <w:r>
              <w:rPr>
                <w:spacing w:val="2"/>
                <w:sz w:val="16"/>
              </w:rPr>
              <w:t> </w:t>
            </w:r>
            <w:r>
              <w:rPr>
                <w:w w:val="90"/>
                <w:sz w:val="16"/>
              </w:rPr>
              <w:t>working</w:t>
            </w:r>
            <w:r>
              <w:rPr>
                <w:spacing w:val="4"/>
                <w:sz w:val="16"/>
              </w:rPr>
              <w:t> </w:t>
            </w:r>
            <w:r>
              <w:rPr>
                <w:w w:val="90"/>
                <w:sz w:val="16"/>
              </w:rPr>
              <w:t>in</w:t>
            </w:r>
            <w:r>
              <w:rPr>
                <w:spacing w:val="-4"/>
                <w:sz w:val="16"/>
              </w:rPr>
              <w:t> </w:t>
            </w:r>
            <w:r>
              <w:rPr>
                <w:w w:val="90"/>
                <w:sz w:val="16"/>
              </w:rPr>
              <w:t>the</w:t>
            </w:r>
            <w:r>
              <w:rPr>
                <w:spacing w:val="1"/>
                <w:sz w:val="16"/>
              </w:rPr>
              <w:t> </w:t>
            </w:r>
            <w:r>
              <w:rPr>
                <w:w w:val="90"/>
                <w:sz w:val="16"/>
              </w:rPr>
              <w:t>Cath</w:t>
            </w:r>
            <w:r>
              <w:rPr>
                <w:spacing w:val="2"/>
                <w:sz w:val="16"/>
              </w:rPr>
              <w:t> </w:t>
            </w:r>
            <w:r>
              <w:rPr>
                <w:w w:val="90"/>
                <w:sz w:val="16"/>
              </w:rPr>
              <w:t>Lab</w:t>
            </w:r>
            <w:r>
              <w:rPr>
                <w:spacing w:val="-4"/>
                <w:sz w:val="16"/>
              </w:rPr>
              <w:t> </w:t>
            </w:r>
            <w:r>
              <w:rPr>
                <w:w w:val="90"/>
                <w:sz w:val="16"/>
              </w:rPr>
              <w:t>monitored</w:t>
            </w:r>
            <w:r>
              <w:rPr>
                <w:sz w:val="16"/>
              </w:rPr>
              <w:t> </w:t>
            </w:r>
            <w:r>
              <w:rPr>
                <w:w w:val="90"/>
                <w:sz w:val="16"/>
              </w:rPr>
              <w:t>and</w:t>
            </w:r>
            <w:r>
              <w:rPr>
                <w:spacing w:val="1"/>
                <w:sz w:val="16"/>
              </w:rPr>
              <w:t> </w:t>
            </w:r>
            <w:r>
              <w:rPr>
                <w:w w:val="90"/>
                <w:sz w:val="16"/>
              </w:rPr>
              <w:t>records</w:t>
            </w:r>
            <w:r>
              <w:rPr>
                <w:spacing w:val="1"/>
                <w:sz w:val="16"/>
              </w:rPr>
              <w:t> </w:t>
            </w:r>
            <w:r>
              <w:rPr>
                <w:spacing w:val="-2"/>
                <w:w w:val="90"/>
                <w:sz w:val="16"/>
              </w:rPr>
              <w:t>maintained?</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10"/>
                <w:sz w:val="16"/>
              </w:rPr>
              <w:t>6</w:t>
            </w:r>
          </w:p>
        </w:tc>
        <w:tc>
          <w:tcPr>
            <w:tcW w:w="1176" w:type="dxa"/>
            <w:tcBorders>
              <w:top w:val="single" w:sz="8" w:space="0" w:color="575757"/>
              <w:bottom w:val="single" w:sz="8" w:space="0" w:color="575757"/>
            </w:tcBorders>
          </w:tcPr>
          <w:p>
            <w:pPr>
              <w:pStyle w:val="TableParagraph"/>
              <w:spacing w:before="54"/>
              <w:ind w:left="9" w:right="3"/>
              <w:jc w:val="center"/>
              <w:rPr>
                <w:sz w:val="16"/>
              </w:rPr>
            </w:pPr>
            <w:r>
              <w:rPr>
                <w:spacing w:val="-2"/>
                <w:sz w:val="16"/>
              </w:rPr>
              <w:t>AAC.6.a</w:t>
            </w:r>
          </w:p>
        </w:tc>
        <w:tc>
          <w:tcPr>
            <w:tcW w:w="7164" w:type="dxa"/>
            <w:tcBorders>
              <w:top w:val="single" w:sz="8" w:space="0" w:color="575757"/>
              <w:bottom w:val="single" w:sz="8" w:space="0" w:color="575757"/>
            </w:tcBorders>
          </w:tcPr>
          <w:p>
            <w:pPr>
              <w:pStyle w:val="TableParagraph"/>
              <w:spacing w:before="54"/>
              <w:ind w:left="9" w:right="9"/>
              <w:jc w:val="center"/>
              <w:rPr>
                <w:sz w:val="16"/>
              </w:rPr>
            </w:pPr>
            <w:r>
              <w:rPr>
                <w:w w:val="90"/>
                <w:sz w:val="16"/>
              </w:rPr>
              <w:t>Is</w:t>
            </w:r>
            <w:r>
              <w:rPr>
                <w:spacing w:val="-6"/>
                <w:w w:val="90"/>
                <w:sz w:val="16"/>
              </w:rPr>
              <w:t> </w:t>
            </w:r>
            <w:r>
              <w:rPr>
                <w:w w:val="90"/>
                <w:sz w:val="16"/>
              </w:rPr>
              <w:t>appropriate</w:t>
            </w:r>
            <w:r>
              <w:rPr>
                <w:spacing w:val="-5"/>
                <w:w w:val="90"/>
                <w:sz w:val="16"/>
              </w:rPr>
              <w:t> </w:t>
            </w:r>
            <w:r>
              <w:rPr>
                <w:w w:val="90"/>
                <w:sz w:val="16"/>
              </w:rPr>
              <w:t>radiation</w:t>
            </w:r>
            <w:r>
              <w:rPr>
                <w:spacing w:val="-4"/>
                <w:w w:val="90"/>
                <w:sz w:val="16"/>
              </w:rPr>
              <w:t> </w:t>
            </w:r>
            <w:r>
              <w:rPr>
                <w:w w:val="90"/>
                <w:sz w:val="16"/>
              </w:rPr>
              <w:t>signage</w:t>
            </w:r>
            <w:r>
              <w:rPr>
                <w:spacing w:val="-5"/>
                <w:w w:val="90"/>
                <w:sz w:val="16"/>
              </w:rPr>
              <w:t> </w:t>
            </w:r>
            <w:r>
              <w:rPr>
                <w:w w:val="90"/>
                <w:sz w:val="16"/>
              </w:rPr>
              <w:t>displayed</w:t>
            </w:r>
            <w:r>
              <w:rPr>
                <w:spacing w:val="-6"/>
                <w:w w:val="90"/>
                <w:sz w:val="16"/>
              </w:rPr>
              <w:t> </w:t>
            </w:r>
            <w:r>
              <w:rPr>
                <w:w w:val="90"/>
                <w:sz w:val="16"/>
              </w:rPr>
              <w:t>in</w:t>
            </w:r>
            <w:r>
              <w:rPr>
                <w:spacing w:val="-4"/>
                <w:w w:val="90"/>
                <w:sz w:val="16"/>
              </w:rPr>
              <w:t> </w:t>
            </w:r>
            <w:r>
              <w:rPr>
                <w:w w:val="90"/>
                <w:sz w:val="16"/>
              </w:rPr>
              <w:t>the</w:t>
            </w:r>
            <w:r>
              <w:rPr>
                <w:spacing w:val="-5"/>
                <w:w w:val="90"/>
                <w:sz w:val="16"/>
              </w:rPr>
              <w:t> </w:t>
            </w:r>
            <w:r>
              <w:rPr>
                <w:w w:val="90"/>
                <w:sz w:val="16"/>
              </w:rPr>
              <w:t>Cath</w:t>
            </w:r>
            <w:r>
              <w:rPr>
                <w:spacing w:val="-4"/>
                <w:w w:val="90"/>
                <w:sz w:val="16"/>
              </w:rPr>
              <w:t> </w:t>
            </w:r>
            <w:r>
              <w:rPr>
                <w:w w:val="90"/>
                <w:sz w:val="16"/>
              </w:rPr>
              <w:t>Lab</w:t>
            </w:r>
            <w:r>
              <w:rPr>
                <w:spacing w:val="-5"/>
                <w:w w:val="90"/>
                <w:sz w:val="16"/>
              </w:rPr>
              <w:t> </w:t>
            </w:r>
            <w:r>
              <w:rPr>
                <w:w w:val="90"/>
                <w:sz w:val="16"/>
              </w:rPr>
              <w:t>procedure</w:t>
            </w:r>
            <w:r>
              <w:rPr>
                <w:spacing w:val="-5"/>
                <w:w w:val="90"/>
                <w:sz w:val="16"/>
              </w:rPr>
              <w:t> </w:t>
            </w:r>
            <w:r>
              <w:rPr>
                <w:spacing w:val="-2"/>
                <w:w w:val="90"/>
                <w:sz w:val="16"/>
              </w:rPr>
              <w:t>room?</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10"/>
                <w:sz w:val="16"/>
              </w:rPr>
              <w:t>7</w:t>
            </w:r>
          </w:p>
        </w:tc>
        <w:tc>
          <w:tcPr>
            <w:tcW w:w="1176" w:type="dxa"/>
            <w:tcBorders>
              <w:top w:val="single" w:sz="8" w:space="0" w:color="575757"/>
              <w:bottom w:val="single" w:sz="8" w:space="0" w:color="575757"/>
            </w:tcBorders>
          </w:tcPr>
          <w:p>
            <w:pPr>
              <w:pStyle w:val="TableParagraph"/>
              <w:spacing w:before="54"/>
              <w:ind w:left="9" w:right="3"/>
              <w:jc w:val="center"/>
              <w:rPr>
                <w:sz w:val="16"/>
              </w:rPr>
            </w:pPr>
            <w:r>
              <w:rPr>
                <w:spacing w:val="-2"/>
                <w:sz w:val="16"/>
              </w:rPr>
              <w:t>AAC.6.a</w:t>
            </w:r>
          </w:p>
        </w:tc>
        <w:tc>
          <w:tcPr>
            <w:tcW w:w="7164" w:type="dxa"/>
            <w:tcBorders>
              <w:top w:val="single" w:sz="8" w:space="0" w:color="575757"/>
              <w:bottom w:val="single" w:sz="8" w:space="0" w:color="575757"/>
            </w:tcBorders>
          </w:tcPr>
          <w:p>
            <w:pPr>
              <w:pStyle w:val="TableParagraph"/>
              <w:spacing w:before="54"/>
              <w:ind w:left="8" w:right="9"/>
              <w:jc w:val="center"/>
              <w:rPr>
                <w:sz w:val="16"/>
              </w:rPr>
            </w:pPr>
            <w:r>
              <w:rPr>
                <w:w w:val="90"/>
                <w:sz w:val="16"/>
              </w:rPr>
              <w:t>Are</w:t>
            </w:r>
            <w:r>
              <w:rPr>
                <w:spacing w:val="-2"/>
                <w:w w:val="90"/>
                <w:sz w:val="16"/>
              </w:rPr>
              <w:t> </w:t>
            </w:r>
            <w:r>
              <w:rPr>
                <w:w w:val="90"/>
                <w:sz w:val="16"/>
              </w:rPr>
              <w:t>lead</w:t>
            </w:r>
            <w:r>
              <w:rPr>
                <w:spacing w:val="-1"/>
                <w:w w:val="90"/>
                <w:sz w:val="16"/>
              </w:rPr>
              <w:t> </w:t>
            </w:r>
            <w:r>
              <w:rPr>
                <w:w w:val="90"/>
                <w:sz w:val="16"/>
              </w:rPr>
              <w:t>aprons</w:t>
            </w:r>
            <w:r>
              <w:rPr>
                <w:spacing w:val="-1"/>
                <w:w w:val="90"/>
                <w:sz w:val="16"/>
              </w:rPr>
              <w:t> </w:t>
            </w:r>
            <w:r>
              <w:rPr>
                <w:w w:val="90"/>
                <w:sz w:val="16"/>
              </w:rPr>
              <w:t>and</w:t>
            </w:r>
            <w:r>
              <w:rPr>
                <w:spacing w:val="-2"/>
                <w:w w:val="90"/>
                <w:sz w:val="16"/>
              </w:rPr>
              <w:t> </w:t>
            </w:r>
            <w:r>
              <w:rPr>
                <w:w w:val="90"/>
                <w:sz w:val="16"/>
              </w:rPr>
              <w:t>TLD</w:t>
            </w:r>
            <w:r>
              <w:rPr>
                <w:spacing w:val="-5"/>
                <w:sz w:val="16"/>
              </w:rPr>
              <w:t> </w:t>
            </w:r>
            <w:r>
              <w:rPr>
                <w:w w:val="90"/>
                <w:sz w:val="16"/>
              </w:rPr>
              <w:t>badges</w:t>
            </w:r>
            <w:r>
              <w:rPr>
                <w:spacing w:val="-1"/>
                <w:w w:val="90"/>
                <w:sz w:val="16"/>
              </w:rPr>
              <w:t> </w:t>
            </w:r>
            <w:r>
              <w:rPr>
                <w:w w:val="90"/>
                <w:sz w:val="16"/>
              </w:rPr>
              <w:t>available</w:t>
            </w:r>
            <w:r>
              <w:rPr>
                <w:spacing w:val="-6"/>
                <w:w w:val="90"/>
                <w:sz w:val="16"/>
              </w:rPr>
              <w:t> </w:t>
            </w:r>
            <w:r>
              <w:rPr>
                <w:w w:val="90"/>
                <w:sz w:val="16"/>
              </w:rPr>
              <w:t>and</w:t>
            </w:r>
            <w:r>
              <w:rPr>
                <w:spacing w:val="-1"/>
                <w:w w:val="90"/>
                <w:sz w:val="16"/>
              </w:rPr>
              <w:t> </w:t>
            </w:r>
            <w:r>
              <w:rPr>
                <w:w w:val="90"/>
                <w:sz w:val="16"/>
              </w:rPr>
              <w:t>in</w:t>
            </w:r>
            <w:r>
              <w:rPr>
                <w:spacing w:val="-1"/>
                <w:w w:val="90"/>
                <w:sz w:val="16"/>
              </w:rPr>
              <w:t> </w:t>
            </w:r>
            <w:r>
              <w:rPr>
                <w:w w:val="90"/>
                <w:sz w:val="16"/>
              </w:rPr>
              <w:t>adequate</w:t>
            </w:r>
            <w:r>
              <w:rPr>
                <w:spacing w:val="-1"/>
                <w:w w:val="90"/>
                <w:sz w:val="16"/>
              </w:rPr>
              <w:t> </w:t>
            </w:r>
            <w:r>
              <w:rPr>
                <w:w w:val="90"/>
                <w:sz w:val="16"/>
              </w:rPr>
              <w:t>numbers</w:t>
            </w:r>
            <w:r>
              <w:rPr>
                <w:spacing w:val="-1"/>
                <w:w w:val="90"/>
                <w:sz w:val="16"/>
              </w:rPr>
              <w:t> </w:t>
            </w:r>
            <w:r>
              <w:rPr>
                <w:w w:val="90"/>
                <w:sz w:val="16"/>
              </w:rPr>
              <w:t>in</w:t>
            </w:r>
            <w:r>
              <w:rPr>
                <w:spacing w:val="-5"/>
                <w:sz w:val="16"/>
              </w:rPr>
              <w:t> </w:t>
            </w:r>
            <w:r>
              <w:rPr>
                <w:w w:val="90"/>
                <w:sz w:val="16"/>
              </w:rPr>
              <w:t>the</w:t>
            </w:r>
            <w:r>
              <w:rPr>
                <w:spacing w:val="-1"/>
                <w:w w:val="90"/>
                <w:sz w:val="16"/>
              </w:rPr>
              <w:t> </w:t>
            </w:r>
            <w:r>
              <w:rPr>
                <w:w w:val="90"/>
                <w:sz w:val="16"/>
              </w:rPr>
              <w:t>Cath</w:t>
            </w:r>
            <w:r>
              <w:rPr>
                <w:spacing w:val="-1"/>
                <w:w w:val="90"/>
                <w:sz w:val="16"/>
              </w:rPr>
              <w:t> </w:t>
            </w:r>
            <w:r>
              <w:rPr>
                <w:spacing w:val="-4"/>
                <w:w w:val="90"/>
                <w:sz w:val="16"/>
              </w:rPr>
              <w:t>Lab?</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10"/>
                <w:sz w:val="16"/>
              </w:rPr>
              <w:t>8</w:t>
            </w:r>
          </w:p>
        </w:tc>
        <w:tc>
          <w:tcPr>
            <w:tcW w:w="1176" w:type="dxa"/>
            <w:tcBorders>
              <w:top w:val="single" w:sz="8" w:space="0" w:color="575757"/>
              <w:bottom w:val="single" w:sz="8" w:space="0" w:color="575757"/>
            </w:tcBorders>
          </w:tcPr>
          <w:p>
            <w:pPr>
              <w:pStyle w:val="TableParagraph"/>
              <w:spacing w:before="54"/>
              <w:ind w:left="9" w:right="3"/>
              <w:jc w:val="center"/>
              <w:rPr>
                <w:sz w:val="16"/>
              </w:rPr>
            </w:pPr>
            <w:r>
              <w:rPr>
                <w:spacing w:val="-2"/>
                <w:sz w:val="16"/>
              </w:rPr>
              <w:t>AAC.6.a</w:t>
            </w:r>
          </w:p>
        </w:tc>
        <w:tc>
          <w:tcPr>
            <w:tcW w:w="7164" w:type="dxa"/>
            <w:tcBorders>
              <w:top w:val="single" w:sz="8" w:space="0" w:color="575757"/>
              <w:bottom w:val="single" w:sz="8" w:space="0" w:color="575757"/>
            </w:tcBorders>
          </w:tcPr>
          <w:p>
            <w:pPr>
              <w:pStyle w:val="TableParagraph"/>
              <w:spacing w:before="54"/>
              <w:ind w:left="499"/>
              <w:rPr>
                <w:sz w:val="16"/>
              </w:rPr>
            </w:pPr>
            <w:r>
              <w:rPr>
                <w:w w:val="90"/>
                <w:sz w:val="16"/>
              </w:rPr>
              <w:t>Are</w:t>
            </w:r>
            <w:r>
              <w:rPr>
                <w:spacing w:val="-3"/>
                <w:sz w:val="16"/>
              </w:rPr>
              <w:t> </w:t>
            </w:r>
            <w:r>
              <w:rPr>
                <w:w w:val="90"/>
                <w:sz w:val="16"/>
              </w:rPr>
              <w:t>statutory</w:t>
            </w:r>
            <w:r>
              <w:rPr>
                <w:spacing w:val="-1"/>
                <w:w w:val="90"/>
                <w:sz w:val="16"/>
              </w:rPr>
              <w:t> </w:t>
            </w:r>
            <w:r>
              <w:rPr>
                <w:w w:val="90"/>
                <w:sz w:val="16"/>
              </w:rPr>
              <w:t>requirements</w:t>
            </w:r>
            <w:r>
              <w:rPr>
                <w:spacing w:val="-2"/>
                <w:sz w:val="16"/>
              </w:rPr>
              <w:t> </w:t>
            </w:r>
            <w:r>
              <w:rPr>
                <w:w w:val="90"/>
                <w:sz w:val="16"/>
              </w:rPr>
              <w:t>such</w:t>
            </w:r>
            <w:r>
              <w:rPr>
                <w:spacing w:val="-1"/>
                <w:sz w:val="16"/>
              </w:rPr>
              <w:t> </w:t>
            </w:r>
            <w:r>
              <w:rPr>
                <w:w w:val="90"/>
                <w:sz w:val="16"/>
              </w:rPr>
              <w:t>as</w:t>
            </w:r>
            <w:r>
              <w:rPr>
                <w:spacing w:val="-2"/>
                <w:sz w:val="16"/>
              </w:rPr>
              <w:t> </w:t>
            </w:r>
            <w:r>
              <w:rPr>
                <w:w w:val="90"/>
                <w:sz w:val="16"/>
              </w:rPr>
              <w:t>valid</w:t>
            </w:r>
            <w:r>
              <w:rPr>
                <w:spacing w:val="-2"/>
                <w:sz w:val="16"/>
              </w:rPr>
              <w:t> </w:t>
            </w:r>
            <w:r>
              <w:rPr>
                <w:w w:val="90"/>
                <w:sz w:val="16"/>
              </w:rPr>
              <w:t>AERB</w:t>
            </w:r>
            <w:r>
              <w:rPr>
                <w:spacing w:val="-1"/>
                <w:sz w:val="16"/>
              </w:rPr>
              <w:t> </w:t>
            </w:r>
            <w:r>
              <w:rPr>
                <w:w w:val="90"/>
                <w:sz w:val="16"/>
              </w:rPr>
              <w:t>license</w:t>
            </w:r>
            <w:r>
              <w:rPr>
                <w:spacing w:val="-2"/>
                <w:sz w:val="16"/>
              </w:rPr>
              <w:t> </w:t>
            </w:r>
            <w:r>
              <w:rPr>
                <w:w w:val="90"/>
                <w:sz w:val="16"/>
              </w:rPr>
              <w:t>complied</w:t>
            </w:r>
            <w:r>
              <w:rPr>
                <w:spacing w:val="-2"/>
                <w:sz w:val="16"/>
              </w:rPr>
              <w:t> </w:t>
            </w:r>
            <w:r>
              <w:rPr>
                <w:w w:val="90"/>
                <w:sz w:val="16"/>
              </w:rPr>
              <w:t>with</w:t>
            </w:r>
            <w:r>
              <w:rPr>
                <w:spacing w:val="-1"/>
                <w:sz w:val="16"/>
              </w:rPr>
              <w:t> </w:t>
            </w:r>
            <w:r>
              <w:rPr>
                <w:w w:val="90"/>
                <w:sz w:val="16"/>
              </w:rPr>
              <w:t>for</w:t>
            </w:r>
            <w:r>
              <w:rPr>
                <w:spacing w:val="1"/>
                <w:sz w:val="16"/>
              </w:rPr>
              <w:t> </w:t>
            </w:r>
            <w:r>
              <w:rPr>
                <w:w w:val="90"/>
                <w:sz w:val="16"/>
              </w:rPr>
              <w:t>Cath</w:t>
            </w:r>
            <w:r>
              <w:rPr>
                <w:spacing w:val="-1"/>
                <w:w w:val="90"/>
                <w:sz w:val="16"/>
              </w:rPr>
              <w:t> </w:t>
            </w:r>
            <w:r>
              <w:rPr>
                <w:w w:val="90"/>
                <w:sz w:val="16"/>
              </w:rPr>
              <w:t>Lab</w:t>
            </w:r>
            <w:r>
              <w:rPr>
                <w:spacing w:val="-1"/>
                <w:sz w:val="16"/>
              </w:rPr>
              <w:t> </w:t>
            </w:r>
            <w:r>
              <w:rPr>
                <w:spacing w:val="-2"/>
                <w:w w:val="90"/>
                <w:sz w:val="16"/>
              </w:rPr>
              <w:t>operations?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10"/>
                <w:sz w:val="16"/>
              </w:rPr>
              <w:t>9</w:t>
            </w:r>
          </w:p>
        </w:tc>
        <w:tc>
          <w:tcPr>
            <w:tcW w:w="1176" w:type="dxa"/>
            <w:tcBorders>
              <w:top w:val="single" w:sz="8" w:space="0" w:color="575757"/>
              <w:bottom w:val="single" w:sz="8" w:space="0" w:color="575757"/>
            </w:tcBorders>
          </w:tcPr>
          <w:p>
            <w:pPr>
              <w:pStyle w:val="TableParagraph"/>
              <w:spacing w:before="54"/>
              <w:ind w:left="9" w:right="6"/>
              <w:jc w:val="center"/>
              <w:rPr>
                <w:sz w:val="16"/>
              </w:rPr>
            </w:pPr>
            <w:r>
              <w:rPr>
                <w:spacing w:val="-2"/>
                <w:sz w:val="16"/>
              </w:rPr>
              <w:t>MOM.2.b</w:t>
            </w:r>
          </w:p>
        </w:tc>
        <w:tc>
          <w:tcPr>
            <w:tcW w:w="7164" w:type="dxa"/>
            <w:tcBorders>
              <w:top w:val="single" w:sz="8" w:space="0" w:color="575757"/>
              <w:bottom w:val="single" w:sz="8" w:space="0" w:color="575757"/>
            </w:tcBorders>
          </w:tcPr>
          <w:p>
            <w:pPr>
              <w:pStyle w:val="TableParagraph"/>
              <w:spacing w:before="54"/>
              <w:ind w:left="769"/>
              <w:rPr>
                <w:sz w:val="16"/>
              </w:rPr>
            </w:pPr>
            <w:r>
              <w:rPr>
                <w:w w:val="90"/>
                <w:sz w:val="16"/>
              </w:rPr>
              <w:t>Are</w:t>
            </w:r>
            <w:r>
              <w:rPr>
                <w:spacing w:val="-5"/>
                <w:sz w:val="16"/>
              </w:rPr>
              <w:t> </w:t>
            </w:r>
            <w:r>
              <w:rPr>
                <w:w w:val="90"/>
                <w:sz w:val="16"/>
              </w:rPr>
              <w:t>high-risk</w:t>
            </w:r>
            <w:r>
              <w:rPr>
                <w:spacing w:val="-5"/>
                <w:sz w:val="16"/>
              </w:rPr>
              <w:t> </w:t>
            </w:r>
            <w:r>
              <w:rPr>
                <w:w w:val="90"/>
                <w:sz w:val="16"/>
              </w:rPr>
              <w:t>medications</w:t>
            </w:r>
            <w:r>
              <w:rPr>
                <w:spacing w:val="-4"/>
                <w:sz w:val="16"/>
              </w:rPr>
              <w:t> </w:t>
            </w:r>
            <w:r>
              <w:rPr>
                <w:w w:val="90"/>
                <w:sz w:val="16"/>
              </w:rPr>
              <w:t>and</w:t>
            </w:r>
            <w:r>
              <w:rPr>
                <w:spacing w:val="-5"/>
                <w:sz w:val="16"/>
              </w:rPr>
              <w:t> </w:t>
            </w:r>
            <w:r>
              <w:rPr>
                <w:w w:val="90"/>
                <w:sz w:val="16"/>
              </w:rPr>
              <w:t>LASA</w:t>
            </w:r>
            <w:r>
              <w:rPr>
                <w:spacing w:val="-1"/>
                <w:w w:val="90"/>
                <w:sz w:val="16"/>
              </w:rPr>
              <w:t> </w:t>
            </w:r>
            <w:r>
              <w:rPr>
                <w:w w:val="90"/>
                <w:sz w:val="16"/>
              </w:rPr>
              <w:t>drugs</w:t>
            </w:r>
            <w:r>
              <w:rPr>
                <w:spacing w:val="-5"/>
                <w:sz w:val="16"/>
              </w:rPr>
              <w:t> </w:t>
            </w:r>
            <w:r>
              <w:rPr>
                <w:w w:val="90"/>
                <w:sz w:val="16"/>
              </w:rPr>
              <w:t>identified</w:t>
            </w:r>
            <w:r>
              <w:rPr>
                <w:spacing w:val="-4"/>
                <w:sz w:val="16"/>
              </w:rPr>
              <w:t> </w:t>
            </w:r>
            <w:r>
              <w:rPr>
                <w:w w:val="90"/>
                <w:sz w:val="16"/>
              </w:rPr>
              <w:t>and</w:t>
            </w:r>
            <w:r>
              <w:rPr>
                <w:spacing w:val="-5"/>
                <w:sz w:val="16"/>
              </w:rPr>
              <w:t> </w:t>
            </w:r>
            <w:r>
              <w:rPr>
                <w:w w:val="90"/>
                <w:sz w:val="16"/>
              </w:rPr>
              <w:t>stored</w:t>
            </w:r>
            <w:r>
              <w:rPr>
                <w:spacing w:val="-4"/>
                <w:sz w:val="16"/>
              </w:rPr>
              <w:t> </w:t>
            </w:r>
            <w:r>
              <w:rPr>
                <w:w w:val="90"/>
                <w:sz w:val="16"/>
              </w:rPr>
              <w:t>safely</w:t>
            </w:r>
            <w:r>
              <w:rPr>
                <w:spacing w:val="-4"/>
                <w:sz w:val="16"/>
              </w:rPr>
              <w:t> </w:t>
            </w:r>
            <w:r>
              <w:rPr>
                <w:w w:val="90"/>
                <w:sz w:val="16"/>
              </w:rPr>
              <w:t>in</w:t>
            </w:r>
            <w:r>
              <w:rPr>
                <w:spacing w:val="-4"/>
                <w:sz w:val="16"/>
              </w:rPr>
              <w:t> </w:t>
            </w:r>
            <w:r>
              <w:rPr>
                <w:w w:val="90"/>
                <w:sz w:val="16"/>
              </w:rPr>
              <w:t>the</w:t>
            </w:r>
            <w:r>
              <w:rPr>
                <w:spacing w:val="-4"/>
                <w:sz w:val="16"/>
              </w:rPr>
              <w:t> </w:t>
            </w:r>
            <w:r>
              <w:rPr>
                <w:w w:val="90"/>
                <w:sz w:val="16"/>
              </w:rPr>
              <w:t>Cath</w:t>
            </w:r>
            <w:r>
              <w:rPr>
                <w:spacing w:val="-4"/>
                <w:sz w:val="16"/>
              </w:rPr>
              <w:t> </w:t>
            </w:r>
            <w:r>
              <w:rPr>
                <w:spacing w:val="-4"/>
                <w:w w:val="90"/>
                <w:sz w:val="16"/>
              </w:rPr>
              <w:t>Lab?</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56" w:type="dxa"/>
            <w:tcBorders>
              <w:top w:val="single" w:sz="8" w:space="0" w:color="575757"/>
              <w:bottom w:val="single" w:sz="8" w:space="0" w:color="575757"/>
            </w:tcBorders>
          </w:tcPr>
          <w:p>
            <w:pPr>
              <w:pStyle w:val="TableParagraph"/>
              <w:spacing w:before="94"/>
              <w:ind w:left="19" w:right="4"/>
              <w:jc w:val="center"/>
              <w:rPr>
                <w:sz w:val="16"/>
              </w:rPr>
            </w:pPr>
            <w:r>
              <w:rPr>
                <w:spacing w:val="-5"/>
                <w:sz w:val="16"/>
              </w:rPr>
              <w:t>10</w:t>
            </w:r>
          </w:p>
        </w:tc>
        <w:tc>
          <w:tcPr>
            <w:tcW w:w="1176" w:type="dxa"/>
            <w:tcBorders>
              <w:top w:val="single" w:sz="8" w:space="0" w:color="575757"/>
              <w:bottom w:val="single" w:sz="8" w:space="0" w:color="575757"/>
            </w:tcBorders>
          </w:tcPr>
          <w:p>
            <w:pPr>
              <w:pStyle w:val="TableParagraph"/>
              <w:spacing w:before="94"/>
              <w:ind w:left="9" w:right="1"/>
              <w:jc w:val="center"/>
              <w:rPr>
                <w:sz w:val="16"/>
              </w:rPr>
            </w:pPr>
            <w:r>
              <w:rPr>
                <w:spacing w:val="-2"/>
                <w:sz w:val="16"/>
              </w:rPr>
              <w:t>COP.2.c</w:t>
            </w:r>
          </w:p>
        </w:tc>
        <w:tc>
          <w:tcPr>
            <w:tcW w:w="7164" w:type="dxa"/>
            <w:tcBorders>
              <w:top w:val="single" w:sz="8" w:space="0" w:color="575757"/>
              <w:bottom w:val="single" w:sz="8" w:space="0" w:color="575757"/>
            </w:tcBorders>
          </w:tcPr>
          <w:p>
            <w:pPr>
              <w:pStyle w:val="TableParagraph"/>
              <w:spacing w:line="186" w:lineRule="exact"/>
              <w:ind w:left="3440" w:right="152" w:hanging="3297"/>
              <w:rPr>
                <w:sz w:val="16"/>
              </w:rPr>
            </w:pPr>
            <w:r>
              <w:rPr>
                <w:w w:val="85"/>
                <w:sz w:val="16"/>
              </w:rPr>
              <w:t>Are defibrillator,</w:t>
            </w:r>
            <w:r>
              <w:rPr>
                <w:sz w:val="16"/>
              </w:rPr>
              <w:t> </w:t>
            </w:r>
            <w:r>
              <w:rPr>
                <w:w w:val="85"/>
                <w:sz w:val="16"/>
              </w:rPr>
              <w:t>resuscitation</w:t>
            </w:r>
            <w:r>
              <w:rPr>
                <w:sz w:val="16"/>
              </w:rPr>
              <w:t> </w:t>
            </w:r>
            <w:r>
              <w:rPr>
                <w:w w:val="85"/>
                <w:sz w:val="16"/>
              </w:rPr>
              <w:t>equipment,</w:t>
            </w:r>
            <w:r>
              <w:rPr>
                <w:sz w:val="16"/>
              </w:rPr>
              <w:t> </w:t>
            </w:r>
            <w:r>
              <w:rPr>
                <w:w w:val="85"/>
                <w:sz w:val="16"/>
              </w:rPr>
              <w:t>and emergency</w:t>
            </w:r>
            <w:r>
              <w:rPr>
                <w:sz w:val="16"/>
              </w:rPr>
              <w:t> </w:t>
            </w:r>
            <w:r>
              <w:rPr>
                <w:w w:val="85"/>
                <w:sz w:val="16"/>
              </w:rPr>
              <w:t>medications available and functional</w:t>
            </w:r>
            <w:r>
              <w:rPr>
                <w:sz w:val="16"/>
              </w:rPr>
              <w:t> </w:t>
            </w:r>
            <w:r>
              <w:rPr>
                <w:w w:val="85"/>
                <w:sz w:val="16"/>
              </w:rPr>
              <w:t>in</w:t>
            </w:r>
            <w:r>
              <w:rPr>
                <w:sz w:val="16"/>
              </w:rPr>
              <w:t> </w:t>
            </w:r>
            <w:r>
              <w:rPr>
                <w:w w:val="85"/>
                <w:sz w:val="16"/>
              </w:rPr>
              <w:t>the Cath</w:t>
            </w:r>
            <w:r>
              <w:rPr>
                <w:spacing w:val="40"/>
                <w:sz w:val="16"/>
              </w:rPr>
              <w:t> </w:t>
            </w:r>
            <w:r>
              <w:rPr>
                <w:spacing w:val="-4"/>
                <w:sz w:val="16"/>
              </w:rPr>
              <w:t>Lab?</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68" w:hRule="atLeast"/>
        </w:trPr>
        <w:tc>
          <w:tcPr>
            <w:tcW w:w="656" w:type="dxa"/>
            <w:tcBorders>
              <w:top w:val="single" w:sz="8" w:space="0" w:color="575757"/>
              <w:bottom w:val="single" w:sz="8" w:space="0" w:color="575757"/>
            </w:tcBorders>
          </w:tcPr>
          <w:p>
            <w:pPr>
              <w:pStyle w:val="TableParagraph"/>
              <w:spacing w:before="92"/>
              <w:ind w:left="19" w:right="4"/>
              <w:jc w:val="center"/>
              <w:rPr>
                <w:sz w:val="16"/>
              </w:rPr>
            </w:pPr>
            <w:r>
              <w:rPr>
                <w:spacing w:val="-5"/>
                <w:sz w:val="16"/>
              </w:rPr>
              <w:t>11</w:t>
            </w:r>
          </w:p>
        </w:tc>
        <w:tc>
          <w:tcPr>
            <w:tcW w:w="1176" w:type="dxa"/>
            <w:tcBorders>
              <w:top w:val="single" w:sz="8" w:space="0" w:color="575757"/>
              <w:bottom w:val="single" w:sz="8" w:space="0" w:color="575757"/>
            </w:tcBorders>
          </w:tcPr>
          <w:p>
            <w:pPr>
              <w:pStyle w:val="TableParagraph"/>
              <w:spacing w:before="92"/>
              <w:ind w:left="9" w:right="6"/>
              <w:jc w:val="center"/>
              <w:rPr>
                <w:sz w:val="16"/>
              </w:rPr>
            </w:pPr>
            <w:r>
              <w:rPr>
                <w:spacing w:val="-2"/>
                <w:sz w:val="16"/>
              </w:rPr>
              <w:t>MOM.7.c</w:t>
            </w:r>
          </w:p>
        </w:tc>
        <w:tc>
          <w:tcPr>
            <w:tcW w:w="7164" w:type="dxa"/>
            <w:tcBorders>
              <w:top w:val="single" w:sz="8" w:space="0" w:color="575757"/>
              <w:bottom w:val="single" w:sz="8" w:space="0" w:color="575757"/>
            </w:tcBorders>
          </w:tcPr>
          <w:p>
            <w:pPr>
              <w:pStyle w:val="TableParagraph"/>
              <w:spacing w:line="186" w:lineRule="exact"/>
              <w:ind w:left="2250" w:right="271" w:hanging="1981"/>
              <w:rPr>
                <w:sz w:val="16"/>
              </w:rPr>
            </w:pPr>
            <w:r>
              <w:rPr>
                <w:w w:val="90"/>
                <w:sz w:val="16"/>
              </w:rPr>
              <w:t>Are</w:t>
            </w:r>
            <w:r>
              <w:rPr>
                <w:spacing w:val="-8"/>
                <w:w w:val="90"/>
                <w:sz w:val="16"/>
              </w:rPr>
              <w:t> </w:t>
            </w:r>
            <w:r>
              <w:rPr>
                <w:w w:val="90"/>
                <w:sz w:val="16"/>
              </w:rPr>
              <w:t>batch</w:t>
            </w:r>
            <w:r>
              <w:rPr>
                <w:spacing w:val="-7"/>
                <w:w w:val="90"/>
                <w:sz w:val="16"/>
              </w:rPr>
              <w:t> </w:t>
            </w:r>
            <w:r>
              <w:rPr>
                <w:w w:val="90"/>
                <w:sz w:val="16"/>
              </w:rPr>
              <w:t>and</w:t>
            </w:r>
            <w:r>
              <w:rPr>
                <w:spacing w:val="-7"/>
                <w:w w:val="90"/>
                <w:sz w:val="16"/>
              </w:rPr>
              <w:t> </w:t>
            </w:r>
            <w:r>
              <w:rPr>
                <w:w w:val="90"/>
                <w:sz w:val="16"/>
              </w:rPr>
              <w:t>serial</w:t>
            </w:r>
            <w:r>
              <w:rPr>
                <w:spacing w:val="-7"/>
                <w:w w:val="90"/>
                <w:sz w:val="16"/>
              </w:rPr>
              <w:t> </w:t>
            </w:r>
            <w:r>
              <w:rPr>
                <w:w w:val="90"/>
                <w:sz w:val="16"/>
              </w:rPr>
              <w:t>numbers</w:t>
            </w:r>
            <w:r>
              <w:rPr>
                <w:spacing w:val="-8"/>
                <w:w w:val="90"/>
                <w:sz w:val="16"/>
              </w:rPr>
              <w:t> </w:t>
            </w:r>
            <w:r>
              <w:rPr>
                <w:w w:val="90"/>
                <w:sz w:val="16"/>
              </w:rPr>
              <w:t>of</w:t>
            </w:r>
            <w:r>
              <w:rPr>
                <w:spacing w:val="-7"/>
                <w:w w:val="90"/>
                <w:sz w:val="16"/>
              </w:rPr>
              <w:t> </w:t>
            </w:r>
            <w:r>
              <w:rPr>
                <w:w w:val="90"/>
                <w:sz w:val="16"/>
              </w:rPr>
              <w:t>cardiac</w:t>
            </w:r>
            <w:r>
              <w:rPr>
                <w:spacing w:val="-7"/>
                <w:w w:val="90"/>
                <w:sz w:val="16"/>
              </w:rPr>
              <w:t> </w:t>
            </w:r>
            <w:r>
              <w:rPr>
                <w:w w:val="90"/>
                <w:sz w:val="16"/>
              </w:rPr>
              <w:t>stents,</w:t>
            </w:r>
            <w:r>
              <w:rPr>
                <w:spacing w:val="-7"/>
                <w:w w:val="90"/>
                <w:sz w:val="16"/>
              </w:rPr>
              <w:t> </w:t>
            </w:r>
            <w:r>
              <w:rPr>
                <w:w w:val="90"/>
                <w:sz w:val="16"/>
              </w:rPr>
              <w:t>pacemakers,</w:t>
            </w:r>
            <w:r>
              <w:rPr>
                <w:spacing w:val="-8"/>
                <w:w w:val="90"/>
                <w:sz w:val="16"/>
              </w:rPr>
              <w:t> </w:t>
            </w:r>
            <w:r>
              <w:rPr>
                <w:w w:val="90"/>
                <w:sz w:val="16"/>
              </w:rPr>
              <w:t>etc.,</w:t>
            </w:r>
            <w:r>
              <w:rPr>
                <w:spacing w:val="-7"/>
                <w:w w:val="90"/>
                <w:sz w:val="16"/>
              </w:rPr>
              <w:t> </w:t>
            </w:r>
            <w:r>
              <w:rPr>
                <w:w w:val="90"/>
                <w:sz w:val="16"/>
              </w:rPr>
              <w:t>recorded</w:t>
            </w:r>
            <w:r>
              <w:rPr>
                <w:spacing w:val="-7"/>
                <w:w w:val="90"/>
                <w:sz w:val="16"/>
              </w:rPr>
              <w:t> </w:t>
            </w:r>
            <w:r>
              <w:rPr>
                <w:w w:val="90"/>
                <w:sz w:val="16"/>
              </w:rPr>
              <w:t>in</w:t>
            </w:r>
            <w:r>
              <w:rPr>
                <w:spacing w:val="-7"/>
                <w:w w:val="90"/>
                <w:sz w:val="16"/>
              </w:rPr>
              <w:t> </w:t>
            </w:r>
            <w:r>
              <w:rPr>
                <w:w w:val="90"/>
                <w:sz w:val="16"/>
              </w:rPr>
              <w:t>patient</w:t>
            </w:r>
            <w:r>
              <w:rPr>
                <w:spacing w:val="-7"/>
                <w:w w:val="90"/>
                <w:sz w:val="16"/>
              </w:rPr>
              <w:t> </w:t>
            </w:r>
            <w:r>
              <w:rPr>
                <w:w w:val="90"/>
                <w:sz w:val="16"/>
              </w:rPr>
              <w:t>medical</w:t>
            </w:r>
            <w:r>
              <w:rPr>
                <w:spacing w:val="-8"/>
                <w:w w:val="90"/>
                <w:sz w:val="16"/>
              </w:rPr>
              <w:t> </w:t>
            </w:r>
            <w:r>
              <w:rPr>
                <w:w w:val="90"/>
                <w:sz w:val="16"/>
              </w:rPr>
              <w:t>records, </w:t>
            </w:r>
            <w:r>
              <w:rPr>
                <w:w w:val="95"/>
                <w:sz w:val="16"/>
              </w:rPr>
              <w:t>master logbook,</w:t>
            </w:r>
            <w:r>
              <w:rPr>
                <w:spacing w:val="-1"/>
                <w:w w:val="95"/>
                <w:sz w:val="16"/>
              </w:rPr>
              <w:t> </w:t>
            </w:r>
            <w:r>
              <w:rPr>
                <w:w w:val="95"/>
                <w:sz w:val="16"/>
              </w:rPr>
              <w:t>and</w:t>
            </w:r>
            <w:r>
              <w:rPr>
                <w:spacing w:val="-2"/>
                <w:w w:val="95"/>
                <w:sz w:val="16"/>
              </w:rPr>
              <w:t> </w:t>
            </w:r>
            <w:r>
              <w:rPr>
                <w:w w:val="95"/>
                <w:sz w:val="16"/>
              </w:rPr>
              <w:t>discharge</w:t>
            </w:r>
            <w:r>
              <w:rPr>
                <w:spacing w:val="-2"/>
                <w:w w:val="95"/>
                <w:sz w:val="16"/>
              </w:rPr>
              <w:t> </w:t>
            </w:r>
            <w:r>
              <w:rPr>
                <w:w w:val="95"/>
                <w:sz w:val="16"/>
              </w:rPr>
              <w:t>summary?</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296" w:hRule="atLeast"/>
        </w:trPr>
        <w:tc>
          <w:tcPr>
            <w:tcW w:w="656" w:type="dxa"/>
            <w:tcBorders>
              <w:top w:val="single" w:sz="8" w:space="0" w:color="575757"/>
              <w:bottom w:val="single" w:sz="8" w:space="0" w:color="575757"/>
            </w:tcBorders>
          </w:tcPr>
          <w:p>
            <w:pPr>
              <w:pStyle w:val="TableParagraph"/>
              <w:spacing w:before="55"/>
              <w:ind w:left="19" w:right="4"/>
              <w:jc w:val="center"/>
              <w:rPr>
                <w:sz w:val="16"/>
              </w:rPr>
            </w:pPr>
            <w:r>
              <w:rPr>
                <w:spacing w:val="-5"/>
                <w:sz w:val="16"/>
              </w:rPr>
              <w:t>12</w:t>
            </w:r>
          </w:p>
        </w:tc>
        <w:tc>
          <w:tcPr>
            <w:tcW w:w="1176" w:type="dxa"/>
            <w:tcBorders>
              <w:top w:val="single" w:sz="8" w:space="0" w:color="575757"/>
              <w:bottom w:val="single" w:sz="8" w:space="0" w:color="575757"/>
            </w:tcBorders>
          </w:tcPr>
          <w:p>
            <w:pPr>
              <w:pStyle w:val="TableParagraph"/>
              <w:spacing w:before="55"/>
              <w:ind w:left="9" w:right="6"/>
              <w:jc w:val="center"/>
              <w:rPr>
                <w:sz w:val="16"/>
              </w:rPr>
            </w:pPr>
            <w:r>
              <w:rPr>
                <w:spacing w:val="-2"/>
                <w:sz w:val="16"/>
              </w:rPr>
              <w:t>MOM.7.b</w:t>
            </w:r>
          </w:p>
        </w:tc>
        <w:tc>
          <w:tcPr>
            <w:tcW w:w="7164" w:type="dxa"/>
            <w:tcBorders>
              <w:top w:val="single" w:sz="8" w:space="0" w:color="575757"/>
              <w:bottom w:val="single" w:sz="8" w:space="0" w:color="575757"/>
            </w:tcBorders>
          </w:tcPr>
          <w:p>
            <w:pPr>
              <w:pStyle w:val="TableParagraph"/>
              <w:spacing w:before="55"/>
              <w:ind w:left="2" w:right="9"/>
              <w:jc w:val="center"/>
              <w:rPr>
                <w:sz w:val="16"/>
              </w:rPr>
            </w:pPr>
            <w:r>
              <w:rPr>
                <w:w w:val="85"/>
                <w:sz w:val="16"/>
              </w:rPr>
              <w:t>Is</w:t>
            </w:r>
            <w:r>
              <w:rPr>
                <w:spacing w:val="6"/>
                <w:sz w:val="16"/>
              </w:rPr>
              <w:t> </w:t>
            </w:r>
            <w:r>
              <w:rPr>
                <w:w w:val="85"/>
                <w:sz w:val="16"/>
              </w:rPr>
              <w:t>patient</w:t>
            </w:r>
            <w:r>
              <w:rPr>
                <w:spacing w:val="9"/>
                <w:sz w:val="16"/>
              </w:rPr>
              <w:t> </w:t>
            </w:r>
            <w:r>
              <w:rPr>
                <w:w w:val="85"/>
                <w:sz w:val="16"/>
              </w:rPr>
              <w:t>and</w:t>
            </w:r>
            <w:r>
              <w:rPr>
                <w:spacing w:val="6"/>
                <w:sz w:val="16"/>
              </w:rPr>
              <w:t> </w:t>
            </w:r>
            <w:r>
              <w:rPr>
                <w:w w:val="85"/>
                <w:sz w:val="16"/>
              </w:rPr>
              <w:t>family</w:t>
            </w:r>
            <w:r>
              <w:rPr>
                <w:spacing w:val="7"/>
                <w:sz w:val="16"/>
              </w:rPr>
              <w:t> </w:t>
            </w:r>
            <w:r>
              <w:rPr>
                <w:w w:val="85"/>
                <w:sz w:val="16"/>
              </w:rPr>
              <w:t>counselling</w:t>
            </w:r>
            <w:r>
              <w:rPr>
                <w:spacing w:val="10"/>
                <w:sz w:val="16"/>
              </w:rPr>
              <w:t> </w:t>
            </w:r>
            <w:r>
              <w:rPr>
                <w:w w:val="85"/>
                <w:sz w:val="16"/>
              </w:rPr>
              <w:t>documented</w:t>
            </w:r>
            <w:r>
              <w:rPr>
                <w:spacing w:val="6"/>
                <w:sz w:val="16"/>
              </w:rPr>
              <w:t> </w:t>
            </w:r>
            <w:r>
              <w:rPr>
                <w:w w:val="85"/>
                <w:sz w:val="16"/>
              </w:rPr>
              <w:t>for</w:t>
            </w:r>
            <w:r>
              <w:rPr>
                <w:spacing w:val="10"/>
                <w:sz w:val="16"/>
              </w:rPr>
              <w:t> </w:t>
            </w:r>
            <w:r>
              <w:rPr>
                <w:w w:val="85"/>
                <w:sz w:val="16"/>
              </w:rPr>
              <w:t>cardiac</w:t>
            </w:r>
            <w:r>
              <w:rPr>
                <w:spacing w:val="7"/>
                <w:sz w:val="16"/>
              </w:rPr>
              <w:t> </w:t>
            </w:r>
            <w:r>
              <w:rPr>
                <w:w w:val="85"/>
                <w:sz w:val="16"/>
              </w:rPr>
              <w:t>stent</w:t>
            </w:r>
            <w:r>
              <w:rPr>
                <w:spacing w:val="10"/>
                <w:sz w:val="16"/>
              </w:rPr>
              <w:t> </w:t>
            </w:r>
            <w:r>
              <w:rPr>
                <w:spacing w:val="-2"/>
                <w:w w:val="85"/>
                <w:sz w:val="16"/>
              </w:rPr>
              <w:t>procedures?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9"/>
              <w:ind w:left="19" w:right="4"/>
              <w:jc w:val="center"/>
              <w:rPr>
                <w:sz w:val="16"/>
              </w:rPr>
            </w:pPr>
            <w:r>
              <w:rPr>
                <w:spacing w:val="-5"/>
                <w:sz w:val="16"/>
              </w:rPr>
              <w:t>13</w:t>
            </w:r>
          </w:p>
        </w:tc>
        <w:tc>
          <w:tcPr>
            <w:tcW w:w="1176" w:type="dxa"/>
            <w:tcBorders>
              <w:top w:val="single" w:sz="8" w:space="0" w:color="575757"/>
              <w:bottom w:val="single" w:sz="8" w:space="0" w:color="575757"/>
            </w:tcBorders>
          </w:tcPr>
          <w:p>
            <w:pPr>
              <w:pStyle w:val="TableParagraph"/>
              <w:spacing w:before="59"/>
              <w:ind w:left="9" w:right="8"/>
              <w:jc w:val="center"/>
              <w:rPr>
                <w:sz w:val="16"/>
              </w:rPr>
            </w:pPr>
            <w:r>
              <w:rPr>
                <w:spacing w:val="-2"/>
                <w:sz w:val="16"/>
              </w:rPr>
              <w:t>MOM.7.a</w:t>
            </w:r>
          </w:p>
        </w:tc>
        <w:tc>
          <w:tcPr>
            <w:tcW w:w="7164" w:type="dxa"/>
            <w:tcBorders>
              <w:top w:val="single" w:sz="8" w:space="0" w:color="575757"/>
              <w:bottom w:val="single" w:sz="8" w:space="0" w:color="575757"/>
            </w:tcBorders>
          </w:tcPr>
          <w:p>
            <w:pPr>
              <w:pStyle w:val="TableParagraph"/>
              <w:spacing w:before="59"/>
              <w:ind w:left="6" w:right="9"/>
              <w:jc w:val="center"/>
              <w:rPr>
                <w:sz w:val="16"/>
              </w:rPr>
            </w:pPr>
            <w:r>
              <w:rPr>
                <w:w w:val="90"/>
                <w:sz w:val="16"/>
              </w:rPr>
              <w:t>Is</w:t>
            </w:r>
            <w:r>
              <w:rPr>
                <w:spacing w:val="-5"/>
                <w:w w:val="90"/>
                <w:sz w:val="16"/>
              </w:rPr>
              <w:t> </w:t>
            </w:r>
            <w:r>
              <w:rPr>
                <w:w w:val="90"/>
                <w:sz w:val="16"/>
              </w:rPr>
              <w:t>there</w:t>
            </w:r>
            <w:r>
              <w:rPr>
                <w:spacing w:val="-4"/>
                <w:w w:val="90"/>
                <w:sz w:val="16"/>
              </w:rPr>
              <w:t> </w:t>
            </w:r>
            <w:r>
              <w:rPr>
                <w:w w:val="90"/>
                <w:sz w:val="16"/>
              </w:rPr>
              <w:t>written</w:t>
            </w:r>
            <w:r>
              <w:rPr>
                <w:spacing w:val="-3"/>
                <w:w w:val="90"/>
                <w:sz w:val="16"/>
              </w:rPr>
              <w:t> </w:t>
            </w:r>
            <w:r>
              <w:rPr>
                <w:w w:val="90"/>
                <w:sz w:val="16"/>
              </w:rPr>
              <w:t>guidance</w:t>
            </w:r>
            <w:r>
              <w:rPr>
                <w:spacing w:val="-6"/>
                <w:w w:val="90"/>
                <w:sz w:val="16"/>
              </w:rPr>
              <w:t> </w:t>
            </w:r>
            <w:r>
              <w:rPr>
                <w:w w:val="90"/>
                <w:sz w:val="16"/>
              </w:rPr>
              <w:t>for</w:t>
            </w:r>
            <w:r>
              <w:rPr>
                <w:spacing w:val="-6"/>
                <w:w w:val="90"/>
                <w:sz w:val="16"/>
              </w:rPr>
              <w:t> </w:t>
            </w:r>
            <w:r>
              <w:rPr>
                <w:w w:val="90"/>
                <w:sz w:val="16"/>
              </w:rPr>
              <w:t>procurement</w:t>
            </w:r>
            <w:r>
              <w:rPr>
                <w:spacing w:val="-1"/>
                <w:w w:val="90"/>
                <w:sz w:val="16"/>
              </w:rPr>
              <w:t> </w:t>
            </w:r>
            <w:r>
              <w:rPr>
                <w:w w:val="90"/>
                <w:sz w:val="16"/>
              </w:rPr>
              <w:t>and</w:t>
            </w:r>
            <w:r>
              <w:rPr>
                <w:spacing w:val="-5"/>
                <w:w w:val="90"/>
                <w:sz w:val="16"/>
              </w:rPr>
              <w:t> </w:t>
            </w:r>
            <w:r>
              <w:rPr>
                <w:w w:val="90"/>
                <w:sz w:val="16"/>
              </w:rPr>
              <w:t>usage</w:t>
            </w:r>
            <w:r>
              <w:rPr>
                <w:spacing w:val="-4"/>
                <w:w w:val="90"/>
                <w:sz w:val="16"/>
              </w:rPr>
              <w:t> </w:t>
            </w:r>
            <w:r>
              <w:rPr>
                <w:w w:val="90"/>
                <w:sz w:val="16"/>
              </w:rPr>
              <w:t>of</w:t>
            </w:r>
            <w:r>
              <w:rPr>
                <w:spacing w:val="-3"/>
                <w:w w:val="90"/>
                <w:sz w:val="16"/>
              </w:rPr>
              <w:t> </w:t>
            </w:r>
            <w:r>
              <w:rPr>
                <w:w w:val="90"/>
                <w:sz w:val="16"/>
              </w:rPr>
              <w:t>cardiac</w:t>
            </w:r>
            <w:r>
              <w:rPr>
                <w:spacing w:val="-4"/>
                <w:w w:val="90"/>
                <w:sz w:val="16"/>
              </w:rPr>
              <w:t> </w:t>
            </w:r>
            <w:r>
              <w:rPr>
                <w:spacing w:val="-2"/>
                <w:w w:val="90"/>
                <w:sz w:val="16"/>
              </w:rPr>
              <w:t>stents?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60"/>
              <w:ind w:left="19" w:right="4"/>
              <w:jc w:val="center"/>
              <w:rPr>
                <w:sz w:val="16"/>
              </w:rPr>
            </w:pPr>
            <w:r>
              <w:rPr>
                <w:spacing w:val="-5"/>
                <w:sz w:val="16"/>
              </w:rPr>
              <w:t>14</w:t>
            </w:r>
          </w:p>
        </w:tc>
        <w:tc>
          <w:tcPr>
            <w:tcW w:w="1176" w:type="dxa"/>
            <w:tcBorders>
              <w:top w:val="single" w:sz="8" w:space="0" w:color="575757"/>
              <w:bottom w:val="single" w:sz="8" w:space="0" w:color="575757"/>
            </w:tcBorders>
          </w:tcPr>
          <w:p>
            <w:pPr>
              <w:pStyle w:val="TableParagraph"/>
              <w:spacing w:before="60"/>
              <w:ind w:left="9"/>
              <w:jc w:val="center"/>
              <w:rPr>
                <w:sz w:val="16"/>
              </w:rPr>
            </w:pPr>
            <w:r>
              <w:rPr>
                <w:spacing w:val="-2"/>
                <w:sz w:val="16"/>
              </w:rPr>
              <w:t>IPC.2.d</w:t>
            </w:r>
          </w:p>
        </w:tc>
        <w:tc>
          <w:tcPr>
            <w:tcW w:w="7164" w:type="dxa"/>
            <w:tcBorders>
              <w:top w:val="single" w:sz="8" w:space="0" w:color="575757"/>
              <w:bottom w:val="single" w:sz="8" w:space="0" w:color="575757"/>
            </w:tcBorders>
          </w:tcPr>
          <w:p>
            <w:pPr>
              <w:pStyle w:val="TableParagraph"/>
              <w:spacing w:before="60"/>
              <w:ind w:left="9" w:right="9"/>
              <w:jc w:val="center"/>
              <w:rPr>
                <w:sz w:val="16"/>
              </w:rPr>
            </w:pPr>
            <w:r>
              <w:rPr>
                <w:w w:val="90"/>
                <w:sz w:val="16"/>
              </w:rPr>
              <w:t>Is</w:t>
            </w:r>
            <w:r>
              <w:rPr>
                <w:spacing w:val="-6"/>
                <w:w w:val="90"/>
                <w:sz w:val="16"/>
              </w:rPr>
              <w:t> </w:t>
            </w:r>
            <w:r>
              <w:rPr>
                <w:w w:val="90"/>
                <w:sz w:val="16"/>
              </w:rPr>
              <w:t>there</w:t>
            </w:r>
            <w:r>
              <w:rPr>
                <w:spacing w:val="-5"/>
                <w:w w:val="90"/>
                <w:sz w:val="16"/>
              </w:rPr>
              <w:t> </w:t>
            </w:r>
            <w:r>
              <w:rPr>
                <w:w w:val="90"/>
                <w:sz w:val="16"/>
              </w:rPr>
              <w:t>written</w:t>
            </w:r>
            <w:r>
              <w:rPr>
                <w:spacing w:val="-5"/>
                <w:w w:val="90"/>
                <w:sz w:val="16"/>
              </w:rPr>
              <w:t> </w:t>
            </w:r>
            <w:r>
              <w:rPr>
                <w:w w:val="90"/>
                <w:sz w:val="16"/>
              </w:rPr>
              <w:t>guidance</w:t>
            </w:r>
            <w:r>
              <w:rPr>
                <w:spacing w:val="-6"/>
                <w:w w:val="90"/>
                <w:sz w:val="16"/>
              </w:rPr>
              <w:t> </w:t>
            </w:r>
            <w:r>
              <w:rPr>
                <w:w w:val="90"/>
                <w:sz w:val="16"/>
              </w:rPr>
              <w:t>on</w:t>
            </w:r>
            <w:r>
              <w:rPr>
                <w:spacing w:val="-4"/>
                <w:w w:val="90"/>
                <w:sz w:val="16"/>
              </w:rPr>
              <w:t> </w:t>
            </w:r>
            <w:r>
              <w:rPr>
                <w:w w:val="90"/>
                <w:sz w:val="16"/>
              </w:rPr>
              <w:t>sterilization</w:t>
            </w:r>
            <w:r>
              <w:rPr>
                <w:spacing w:val="-5"/>
                <w:w w:val="90"/>
                <w:sz w:val="16"/>
              </w:rPr>
              <w:t> </w:t>
            </w:r>
            <w:r>
              <w:rPr>
                <w:w w:val="90"/>
                <w:sz w:val="16"/>
              </w:rPr>
              <w:t>practices</w:t>
            </w:r>
            <w:r>
              <w:rPr>
                <w:spacing w:val="-5"/>
                <w:w w:val="90"/>
                <w:sz w:val="16"/>
              </w:rPr>
              <w:t> </w:t>
            </w:r>
            <w:r>
              <w:rPr>
                <w:w w:val="90"/>
                <w:sz w:val="16"/>
              </w:rPr>
              <w:t>followed</w:t>
            </w:r>
            <w:r>
              <w:rPr>
                <w:spacing w:val="-5"/>
                <w:w w:val="90"/>
                <w:sz w:val="16"/>
              </w:rPr>
              <w:t> </w:t>
            </w:r>
            <w:r>
              <w:rPr>
                <w:w w:val="90"/>
                <w:sz w:val="16"/>
              </w:rPr>
              <w:t>in</w:t>
            </w:r>
            <w:r>
              <w:rPr>
                <w:spacing w:val="-5"/>
                <w:w w:val="90"/>
                <w:sz w:val="16"/>
              </w:rPr>
              <w:t> </w:t>
            </w:r>
            <w:r>
              <w:rPr>
                <w:w w:val="90"/>
                <w:sz w:val="16"/>
              </w:rPr>
              <w:t>the</w:t>
            </w:r>
            <w:r>
              <w:rPr>
                <w:spacing w:val="-5"/>
                <w:w w:val="90"/>
                <w:sz w:val="16"/>
              </w:rPr>
              <w:t> </w:t>
            </w:r>
            <w:r>
              <w:rPr>
                <w:w w:val="90"/>
                <w:sz w:val="16"/>
              </w:rPr>
              <w:t>Cath</w:t>
            </w:r>
            <w:r>
              <w:rPr>
                <w:spacing w:val="-4"/>
                <w:w w:val="90"/>
                <w:sz w:val="16"/>
              </w:rPr>
              <w:t> Lab?</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9"/>
              <w:ind w:left="19" w:right="4"/>
              <w:jc w:val="center"/>
              <w:rPr>
                <w:sz w:val="16"/>
              </w:rPr>
            </w:pPr>
            <w:r>
              <w:rPr>
                <w:spacing w:val="-5"/>
                <w:sz w:val="16"/>
              </w:rPr>
              <w:t>15</w:t>
            </w:r>
          </w:p>
        </w:tc>
        <w:tc>
          <w:tcPr>
            <w:tcW w:w="1176" w:type="dxa"/>
            <w:tcBorders>
              <w:top w:val="single" w:sz="8" w:space="0" w:color="575757"/>
              <w:bottom w:val="single" w:sz="8" w:space="0" w:color="575757"/>
            </w:tcBorders>
          </w:tcPr>
          <w:p>
            <w:pPr>
              <w:pStyle w:val="TableParagraph"/>
              <w:spacing w:before="59"/>
              <w:ind w:left="9" w:right="9"/>
              <w:jc w:val="center"/>
              <w:rPr>
                <w:sz w:val="16"/>
              </w:rPr>
            </w:pPr>
            <w:r>
              <w:rPr>
                <w:spacing w:val="-2"/>
                <w:sz w:val="16"/>
              </w:rPr>
              <w:t>HRM.2.d</w:t>
            </w:r>
          </w:p>
        </w:tc>
        <w:tc>
          <w:tcPr>
            <w:tcW w:w="7164" w:type="dxa"/>
            <w:tcBorders>
              <w:top w:val="single" w:sz="8" w:space="0" w:color="575757"/>
              <w:bottom w:val="single" w:sz="8" w:space="0" w:color="575757"/>
            </w:tcBorders>
          </w:tcPr>
          <w:p>
            <w:pPr>
              <w:pStyle w:val="TableParagraph"/>
              <w:spacing w:before="59"/>
              <w:ind w:left="5" w:right="9"/>
              <w:jc w:val="center"/>
              <w:rPr>
                <w:sz w:val="16"/>
              </w:rPr>
            </w:pPr>
            <w:r>
              <w:rPr>
                <w:w w:val="90"/>
                <w:sz w:val="16"/>
              </w:rPr>
              <w:t>Are</w:t>
            </w:r>
            <w:r>
              <w:rPr>
                <w:spacing w:val="-4"/>
                <w:w w:val="90"/>
                <w:sz w:val="16"/>
              </w:rPr>
              <w:t> </w:t>
            </w:r>
            <w:r>
              <w:rPr>
                <w:w w:val="90"/>
                <w:sz w:val="16"/>
              </w:rPr>
              <w:t>Cath</w:t>
            </w:r>
            <w:r>
              <w:rPr>
                <w:spacing w:val="-2"/>
                <w:w w:val="90"/>
                <w:sz w:val="16"/>
              </w:rPr>
              <w:t> </w:t>
            </w:r>
            <w:r>
              <w:rPr>
                <w:w w:val="90"/>
                <w:sz w:val="16"/>
              </w:rPr>
              <w:t>Lab</w:t>
            </w:r>
            <w:r>
              <w:rPr>
                <w:spacing w:val="-2"/>
                <w:w w:val="90"/>
                <w:sz w:val="16"/>
              </w:rPr>
              <w:t> </w:t>
            </w:r>
            <w:r>
              <w:rPr>
                <w:w w:val="90"/>
                <w:sz w:val="16"/>
              </w:rPr>
              <w:t>staff</w:t>
            </w:r>
            <w:r>
              <w:rPr>
                <w:spacing w:val="-3"/>
                <w:w w:val="90"/>
                <w:sz w:val="16"/>
              </w:rPr>
              <w:t> </w:t>
            </w:r>
            <w:r>
              <w:rPr>
                <w:w w:val="90"/>
                <w:sz w:val="16"/>
              </w:rPr>
              <w:t>trained</w:t>
            </w:r>
            <w:r>
              <w:rPr>
                <w:spacing w:val="-3"/>
                <w:w w:val="90"/>
                <w:sz w:val="16"/>
              </w:rPr>
              <w:t> </w:t>
            </w:r>
            <w:r>
              <w:rPr>
                <w:w w:val="90"/>
                <w:sz w:val="16"/>
              </w:rPr>
              <w:t>in</w:t>
            </w:r>
            <w:r>
              <w:rPr>
                <w:spacing w:val="-2"/>
                <w:w w:val="90"/>
                <w:sz w:val="16"/>
              </w:rPr>
              <w:t> </w:t>
            </w:r>
            <w:r>
              <w:rPr>
                <w:w w:val="90"/>
                <w:sz w:val="16"/>
              </w:rPr>
              <w:t>radiation</w:t>
            </w:r>
            <w:r>
              <w:rPr>
                <w:spacing w:val="-2"/>
                <w:w w:val="90"/>
                <w:sz w:val="16"/>
              </w:rPr>
              <w:t> </w:t>
            </w:r>
            <w:r>
              <w:rPr>
                <w:w w:val="90"/>
                <w:sz w:val="16"/>
              </w:rPr>
              <w:t>safety</w:t>
            </w:r>
            <w:r>
              <w:rPr>
                <w:spacing w:val="-3"/>
                <w:w w:val="90"/>
                <w:sz w:val="16"/>
              </w:rPr>
              <w:t> </w:t>
            </w:r>
            <w:r>
              <w:rPr>
                <w:w w:val="90"/>
                <w:sz w:val="16"/>
              </w:rPr>
              <w:t>programmes</w:t>
            </w:r>
            <w:r>
              <w:rPr>
                <w:spacing w:val="-3"/>
                <w:w w:val="90"/>
                <w:sz w:val="16"/>
              </w:rPr>
              <w:t> </w:t>
            </w:r>
            <w:r>
              <w:rPr>
                <w:w w:val="90"/>
                <w:sz w:val="16"/>
              </w:rPr>
              <w:t>with</w:t>
            </w:r>
            <w:r>
              <w:rPr>
                <w:spacing w:val="-2"/>
                <w:w w:val="90"/>
                <w:sz w:val="16"/>
              </w:rPr>
              <w:t> </w:t>
            </w:r>
            <w:r>
              <w:rPr>
                <w:w w:val="90"/>
                <w:sz w:val="16"/>
              </w:rPr>
              <w:t>records</w:t>
            </w:r>
            <w:r>
              <w:rPr>
                <w:spacing w:val="-3"/>
                <w:w w:val="90"/>
                <w:sz w:val="16"/>
              </w:rPr>
              <w:t> </w:t>
            </w:r>
            <w:r>
              <w:rPr>
                <w:spacing w:val="-2"/>
                <w:w w:val="90"/>
                <w:sz w:val="16"/>
              </w:rPr>
              <w:t>maintained?</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9"/>
              <w:ind w:left="19" w:right="4"/>
              <w:jc w:val="center"/>
              <w:rPr>
                <w:sz w:val="16"/>
              </w:rPr>
            </w:pPr>
            <w:r>
              <w:rPr>
                <w:spacing w:val="-5"/>
                <w:sz w:val="16"/>
              </w:rPr>
              <w:t>16</w:t>
            </w:r>
          </w:p>
        </w:tc>
        <w:tc>
          <w:tcPr>
            <w:tcW w:w="1176" w:type="dxa"/>
            <w:tcBorders>
              <w:top w:val="single" w:sz="8" w:space="0" w:color="575757"/>
              <w:bottom w:val="single" w:sz="8" w:space="0" w:color="575757"/>
            </w:tcBorders>
          </w:tcPr>
          <w:p>
            <w:pPr>
              <w:pStyle w:val="TableParagraph"/>
              <w:spacing w:before="59"/>
              <w:ind w:left="9" w:right="1"/>
              <w:jc w:val="center"/>
              <w:rPr>
                <w:sz w:val="16"/>
              </w:rPr>
            </w:pPr>
            <w:r>
              <w:rPr>
                <w:spacing w:val="-2"/>
                <w:sz w:val="16"/>
              </w:rPr>
              <w:t>IPC.1.b</w:t>
            </w:r>
          </w:p>
        </w:tc>
        <w:tc>
          <w:tcPr>
            <w:tcW w:w="7164" w:type="dxa"/>
            <w:tcBorders>
              <w:top w:val="single" w:sz="8" w:space="0" w:color="575757"/>
              <w:bottom w:val="single" w:sz="8" w:space="0" w:color="575757"/>
            </w:tcBorders>
          </w:tcPr>
          <w:p>
            <w:pPr>
              <w:pStyle w:val="TableParagraph"/>
              <w:spacing w:before="59"/>
              <w:ind w:left="1900"/>
              <w:rPr>
                <w:sz w:val="16"/>
              </w:rPr>
            </w:pPr>
            <w:r>
              <w:rPr>
                <w:w w:val="85"/>
                <w:sz w:val="16"/>
              </w:rPr>
              <w:t>Are</w:t>
            </w:r>
            <w:r>
              <w:rPr>
                <w:spacing w:val="3"/>
                <w:sz w:val="16"/>
              </w:rPr>
              <w:t> </w:t>
            </w:r>
            <w:r>
              <w:rPr>
                <w:w w:val="85"/>
                <w:sz w:val="16"/>
              </w:rPr>
              <w:t>hand</w:t>
            </w:r>
            <w:r>
              <w:rPr>
                <w:spacing w:val="3"/>
                <w:sz w:val="16"/>
              </w:rPr>
              <w:t> </w:t>
            </w:r>
            <w:r>
              <w:rPr>
                <w:w w:val="85"/>
                <w:sz w:val="16"/>
              </w:rPr>
              <w:t>hygiene</w:t>
            </w:r>
            <w:r>
              <w:rPr>
                <w:spacing w:val="4"/>
                <w:sz w:val="16"/>
              </w:rPr>
              <w:t> </w:t>
            </w:r>
            <w:r>
              <w:rPr>
                <w:w w:val="85"/>
                <w:sz w:val="16"/>
              </w:rPr>
              <w:t>facilities</w:t>
            </w:r>
            <w:r>
              <w:rPr>
                <w:spacing w:val="3"/>
                <w:sz w:val="16"/>
              </w:rPr>
              <w:t> </w:t>
            </w:r>
            <w:r>
              <w:rPr>
                <w:w w:val="85"/>
                <w:sz w:val="16"/>
              </w:rPr>
              <w:t>available</w:t>
            </w:r>
            <w:r>
              <w:rPr>
                <w:spacing w:val="3"/>
                <w:sz w:val="16"/>
              </w:rPr>
              <w:t> </w:t>
            </w:r>
            <w:r>
              <w:rPr>
                <w:w w:val="85"/>
                <w:sz w:val="16"/>
              </w:rPr>
              <w:t>in</w:t>
            </w:r>
            <w:r>
              <w:rPr>
                <w:spacing w:val="5"/>
                <w:sz w:val="16"/>
              </w:rPr>
              <w:t> </w:t>
            </w:r>
            <w:r>
              <w:rPr>
                <w:w w:val="85"/>
                <w:sz w:val="16"/>
              </w:rPr>
              <w:t>the</w:t>
            </w:r>
            <w:r>
              <w:rPr>
                <w:spacing w:val="3"/>
                <w:sz w:val="16"/>
              </w:rPr>
              <w:t> </w:t>
            </w:r>
            <w:r>
              <w:rPr>
                <w:w w:val="85"/>
                <w:sz w:val="16"/>
              </w:rPr>
              <w:t>Cath</w:t>
            </w:r>
            <w:r>
              <w:rPr>
                <w:spacing w:val="5"/>
                <w:sz w:val="16"/>
              </w:rPr>
              <w:t> </w:t>
            </w:r>
            <w:r>
              <w:rPr>
                <w:spacing w:val="-4"/>
                <w:w w:val="85"/>
                <w:sz w:val="16"/>
              </w:rPr>
              <w:t>Lab?</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9"/>
              <w:ind w:left="19" w:right="4"/>
              <w:jc w:val="center"/>
              <w:rPr>
                <w:sz w:val="16"/>
              </w:rPr>
            </w:pPr>
            <w:r>
              <w:rPr>
                <w:spacing w:val="-5"/>
                <w:sz w:val="16"/>
              </w:rPr>
              <w:t>17</w:t>
            </w:r>
          </w:p>
        </w:tc>
        <w:tc>
          <w:tcPr>
            <w:tcW w:w="1176" w:type="dxa"/>
            <w:tcBorders>
              <w:top w:val="single" w:sz="8" w:space="0" w:color="575757"/>
              <w:bottom w:val="single" w:sz="8" w:space="0" w:color="575757"/>
            </w:tcBorders>
          </w:tcPr>
          <w:p>
            <w:pPr>
              <w:pStyle w:val="TableParagraph"/>
              <w:spacing w:before="59"/>
              <w:ind w:left="9" w:right="3"/>
              <w:jc w:val="center"/>
              <w:rPr>
                <w:sz w:val="16"/>
              </w:rPr>
            </w:pPr>
            <w:r>
              <w:rPr>
                <w:spacing w:val="-2"/>
                <w:w w:val="95"/>
                <w:sz w:val="16"/>
              </w:rPr>
              <w:t>IPC.2.a</w:t>
            </w:r>
          </w:p>
        </w:tc>
        <w:tc>
          <w:tcPr>
            <w:tcW w:w="7164" w:type="dxa"/>
            <w:tcBorders>
              <w:top w:val="single" w:sz="8" w:space="0" w:color="575757"/>
              <w:bottom w:val="single" w:sz="8" w:space="0" w:color="575757"/>
            </w:tcBorders>
          </w:tcPr>
          <w:p>
            <w:pPr>
              <w:pStyle w:val="TableParagraph"/>
              <w:spacing w:before="59"/>
              <w:ind w:left="594"/>
              <w:rPr>
                <w:sz w:val="16"/>
              </w:rPr>
            </w:pPr>
            <w:r>
              <w:rPr>
                <w:w w:val="90"/>
                <w:sz w:val="16"/>
              </w:rPr>
              <w:t>Are</w:t>
            </w:r>
            <w:r>
              <w:rPr>
                <w:spacing w:val="-5"/>
                <w:sz w:val="16"/>
              </w:rPr>
              <w:t> </w:t>
            </w:r>
            <w:r>
              <w:rPr>
                <w:w w:val="90"/>
                <w:sz w:val="16"/>
              </w:rPr>
              <w:t>biomedical</w:t>
            </w:r>
            <w:r>
              <w:rPr>
                <w:spacing w:val="-3"/>
                <w:sz w:val="16"/>
              </w:rPr>
              <w:t> </w:t>
            </w:r>
            <w:r>
              <w:rPr>
                <w:w w:val="90"/>
                <w:sz w:val="16"/>
              </w:rPr>
              <w:t>waste</w:t>
            </w:r>
            <w:r>
              <w:rPr>
                <w:spacing w:val="-4"/>
                <w:sz w:val="16"/>
              </w:rPr>
              <w:t> </w:t>
            </w:r>
            <w:r>
              <w:rPr>
                <w:w w:val="90"/>
                <w:sz w:val="16"/>
              </w:rPr>
              <w:t>(BMW)</w:t>
            </w:r>
            <w:r>
              <w:rPr>
                <w:spacing w:val="-5"/>
                <w:sz w:val="16"/>
              </w:rPr>
              <w:t> </w:t>
            </w:r>
            <w:r>
              <w:rPr>
                <w:w w:val="90"/>
                <w:sz w:val="16"/>
              </w:rPr>
              <w:t>handling</w:t>
            </w:r>
            <w:r>
              <w:rPr>
                <w:spacing w:val="-1"/>
                <w:sz w:val="16"/>
              </w:rPr>
              <w:t> </w:t>
            </w:r>
            <w:r>
              <w:rPr>
                <w:w w:val="90"/>
                <w:sz w:val="16"/>
              </w:rPr>
              <w:t>practices</w:t>
            </w:r>
            <w:r>
              <w:rPr>
                <w:spacing w:val="-4"/>
                <w:sz w:val="16"/>
              </w:rPr>
              <w:t> </w:t>
            </w:r>
            <w:r>
              <w:rPr>
                <w:w w:val="90"/>
                <w:sz w:val="16"/>
              </w:rPr>
              <w:t>implemented</w:t>
            </w:r>
            <w:r>
              <w:rPr>
                <w:spacing w:val="-4"/>
                <w:sz w:val="16"/>
              </w:rPr>
              <w:t> </w:t>
            </w:r>
            <w:r>
              <w:rPr>
                <w:w w:val="90"/>
                <w:sz w:val="16"/>
              </w:rPr>
              <w:t>as</w:t>
            </w:r>
            <w:r>
              <w:rPr>
                <w:spacing w:val="-4"/>
                <w:sz w:val="16"/>
              </w:rPr>
              <w:t> </w:t>
            </w:r>
            <w:r>
              <w:rPr>
                <w:w w:val="90"/>
                <w:sz w:val="16"/>
              </w:rPr>
              <w:t>per</w:t>
            </w:r>
            <w:r>
              <w:rPr>
                <w:spacing w:val="-1"/>
                <w:sz w:val="16"/>
              </w:rPr>
              <w:t> </w:t>
            </w:r>
            <w:r>
              <w:rPr>
                <w:w w:val="90"/>
                <w:sz w:val="16"/>
              </w:rPr>
              <w:t>policy</w:t>
            </w:r>
            <w:r>
              <w:rPr>
                <w:spacing w:val="-3"/>
                <w:sz w:val="16"/>
              </w:rPr>
              <w:t> </w:t>
            </w:r>
            <w:r>
              <w:rPr>
                <w:w w:val="90"/>
                <w:sz w:val="16"/>
              </w:rPr>
              <w:t>in</w:t>
            </w:r>
            <w:r>
              <w:rPr>
                <w:spacing w:val="-3"/>
                <w:w w:val="90"/>
                <w:sz w:val="16"/>
              </w:rPr>
              <w:t> </w:t>
            </w:r>
            <w:r>
              <w:rPr>
                <w:w w:val="90"/>
                <w:sz w:val="16"/>
              </w:rPr>
              <w:t>the</w:t>
            </w:r>
            <w:r>
              <w:rPr>
                <w:spacing w:val="-4"/>
                <w:sz w:val="16"/>
              </w:rPr>
              <w:t> </w:t>
            </w:r>
            <w:r>
              <w:rPr>
                <w:w w:val="90"/>
                <w:sz w:val="16"/>
              </w:rPr>
              <w:t>Cath</w:t>
            </w:r>
            <w:r>
              <w:rPr>
                <w:spacing w:val="-3"/>
                <w:w w:val="90"/>
                <w:sz w:val="16"/>
              </w:rPr>
              <w:t> </w:t>
            </w:r>
            <w:r>
              <w:rPr>
                <w:spacing w:val="-4"/>
                <w:w w:val="90"/>
                <w:sz w:val="16"/>
              </w:rPr>
              <w:t>Lab?</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9"/>
              <w:ind w:left="19" w:right="4"/>
              <w:jc w:val="center"/>
              <w:rPr>
                <w:sz w:val="16"/>
              </w:rPr>
            </w:pPr>
            <w:r>
              <w:rPr>
                <w:spacing w:val="-5"/>
                <w:sz w:val="16"/>
              </w:rPr>
              <w:t>18</w:t>
            </w:r>
          </w:p>
        </w:tc>
        <w:tc>
          <w:tcPr>
            <w:tcW w:w="1176" w:type="dxa"/>
            <w:tcBorders>
              <w:top w:val="single" w:sz="8" w:space="0" w:color="575757"/>
              <w:bottom w:val="single" w:sz="8" w:space="0" w:color="575757"/>
            </w:tcBorders>
          </w:tcPr>
          <w:p>
            <w:pPr>
              <w:pStyle w:val="TableParagraph"/>
              <w:spacing w:before="59"/>
              <w:ind w:left="9" w:right="5"/>
              <w:jc w:val="center"/>
              <w:rPr>
                <w:sz w:val="16"/>
              </w:rPr>
            </w:pPr>
            <w:r>
              <w:rPr>
                <w:spacing w:val="-2"/>
                <w:sz w:val="16"/>
              </w:rPr>
              <w:t>COP.8.e</w:t>
            </w:r>
          </w:p>
        </w:tc>
        <w:tc>
          <w:tcPr>
            <w:tcW w:w="7164" w:type="dxa"/>
            <w:tcBorders>
              <w:top w:val="single" w:sz="8" w:space="0" w:color="575757"/>
              <w:bottom w:val="single" w:sz="8" w:space="0" w:color="575757"/>
            </w:tcBorders>
          </w:tcPr>
          <w:p>
            <w:pPr>
              <w:pStyle w:val="TableParagraph"/>
              <w:spacing w:before="59"/>
              <w:ind w:left="184"/>
              <w:rPr>
                <w:sz w:val="16"/>
              </w:rPr>
            </w:pPr>
            <w:r>
              <w:rPr>
                <w:w w:val="90"/>
                <w:sz w:val="16"/>
              </w:rPr>
              <w:t>Is</w:t>
            </w:r>
            <w:r>
              <w:rPr>
                <w:spacing w:val="-4"/>
                <w:w w:val="90"/>
                <w:sz w:val="16"/>
              </w:rPr>
              <w:t> </w:t>
            </w:r>
            <w:r>
              <w:rPr>
                <w:w w:val="90"/>
                <w:sz w:val="16"/>
              </w:rPr>
              <w:t>documentation</w:t>
            </w:r>
            <w:r>
              <w:rPr>
                <w:spacing w:val="-7"/>
                <w:w w:val="90"/>
                <w:sz w:val="16"/>
              </w:rPr>
              <w:t> </w:t>
            </w:r>
            <w:r>
              <w:rPr>
                <w:w w:val="90"/>
                <w:sz w:val="16"/>
              </w:rPr>
              <w:t>of</w:t>
            </w:r>
            <w:r>
              <w:rPr>
                <w:spacing w:val="-2"/>
                <w:w w:val="90"/>
                <w:sz w:val="16"/>
              </w:rPr>
              <w:t> </w:t>
            </w:r>
            <w:r>
              <w:rPr>
                <w:w w:val="90"/>
                <w:sz w:val="16"/>
              </w:rPr>
              <w:t>procedures</w:t>
            </w:r>
            <w:r>
              <w:rPr>
                <w:spacing w:val="-4"/>
                <w:w w:val="90"/>
                <w:sz w:val="16"/>
              </w:rPr>
              <w:t> </w:t>
            </w:r>
            <w:r>
              <w:rPr>
                <w:w w:val="90"/>
                <w:sz w:val="16"/>
              </w:rPr>
              <w:t>performed</w:t>
            </w:r>
            <w:r>
              <w:rPr>
                <w:spacing w:val="-3"/>
                <w:w w:val="90"/>
                <w:sz w:val="16"/>
              </w:rPr>
              <w:t> </w:t>
            </w:r>
            <w:r>
              <w:rPr>
                <w:w w:val="90"/>
                <w:sz w:val="16"/>
              </w:rPr>
              <w:t>in</w:t>
            </w:r>
            <w:r>
              <w:rPr>
                <w:spacing w:val="-2"/>
                <w:w w:val="90"/>
                <w:sz w:val="16"/>
              </w:rPr>
              <w:t> </w:t>
            </w:r>
            <w:r>
              <w:rPr>
                <w:w w:val="90"/>
                <w:sz w:val="16"/>
              </w:rPr>
              <w:t>the</w:t>
            </w:r>
            <w:r>
              <w:rPr>
                <w:spacing w:val="-4"/>
                <w:w w:val="90"/>
                <w:sz w:val="16"/>
              </w:rPr>
              <w:t> </w:t>
            </w:r>
            <w:r>
              <w:rPr>
                <w:w w:val="90"/>
                <w:sz w:val="16"/>
              </w:rPr>
              <w:t>Cath</w:t>
            </w:r>
            <w:r>
              <w:rPr>
                <w:spacing w:val="-7"/>
                <w:w w:val="90"/>
                <w:sz w:val="16"/>
              </w:rPr>
              <w:t> </w:t>
            </w:r>
            <w:r>
              <w:rPr>
                <w:w w:val="90"/>
                <w:sz w:val="16"/>
              </w:rPr>
              <w:t>Lab</w:t>
            </w:r>
            <w:r>
              <w:rPr>
                <w:spacing w:val="-2"/>
                <w:w w:val="90"/>
                <w:sz w:val="16"/>
              </w:rPr>
              <w:t> </w:t>
            </w:r>
            <w:r>
              <w:rPr>
                <w:w w:val="90"/>
                <w:sz w:val="16"/>
              </w:rPr>
              <w:t>complete</w:t>
            </w:r>
            <w:r>
              <w:rPr>
                <w:spacing w:val="-3"/>
                <w:w w:val="90"/>
                <w:sz w:val="16"/>
              </w:rPr>
              <w:t> </w:t>
            </w:r>
            <w:r>
              <w:rPr>
                <w:w w:val="90"/>
                <w:sz w:val="16"/>
              </w:rPr>
              <w:t>and</w:t>
            </w:r>
            <w:r>
              <w:rPr>
                <w:spacing w:val="-4"/>
                <w:w w:val="90"/>
                <w:sz w:val="16"/>
              </w:rPr>
              <w:t> </w:t>
            </w:r>
            <w:r>
              <w:rPr>
                <w:w w:val="90"/>
                <w:sz w:val="16"/>
              </w:rPr>
              <w:t>maintained</w:t>
            </w:r>
            <w:r>
              <w:rPr>
                <w:spacing w:val="-3"/>
                <w:w w:val="90"/>
                <w:sz w:val="16"/>
              </w:rPr>
              <w:t> </w:t>
            </w:r>
            <w:r>
              <w:rPr>
                <w:w w:val="90"/>
                <w:sz w:val="16"/>
              </w:rPr>
              <w:t>in</w:t>
            </w:r>
            <w:r>
              <w:rPr>
                <w:spacing w:val="-3"/>
                <w:w w:val="90"/>
                <w:sz w:val="16"/>
              </w:rPr>
              <w:t> </w:t>
            </w:r>
            <w:r>
              <w:rPr>
                <w:w w:val="90"/>
                <w:sz w:val="16"/>
              </w:rPr>
              <w:t>patient</w:t>
            </w:r>
            <w:r>
              <w:rPr>
                <w:spacing w:val="-5"/>
                <w:sz w:val="16"/>
              </w:rPr>
              <w:t> </w:t>
            </w:r>
            <w:r>
              <w:rPr>
                <w:spacing w:val="-2"/>
                <w:w w:val="90"/>
                <w:sz w:val="16"/>
              </w:rPr>
              <w:t>records?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60"/>
              <w:ind w:left="19" w:right="4"/>
              <w:jc w:val="center"/>
              <w:rPr>
                <w:sz w:val="16"/>
              </w:rPr>
            </w:pPr>
            <w:r>
              <w:rPr>
                <w:spacing w:val="-5"/>
                <w:sz w:val="16"/>
              </w:rPr>
              <w:t>19</w:t>
            </w:r>
          </w:p>
        </w:tc>
        <w:tc>
          <w:tcPr>
            <w:tcW w:w="1176" w:type="dxa"/>
            <w:tcBorders>
              <w:top w:val="single" w:sz="8" w:space="0" w:color="575757"/>
              <w:bottom w:val="single" w:sz="8" w:space="0" w:color="575757"/>
            </w:tcBorders>
          </w:tcPr>
          <w:p>
            <w:pPr>
              <w:pStyle w:val="TableParagraph"/>
              <w:spacing w:before="60"/>
              <w:ind w:left="9" w:right="3"/>
              <w:jc w:val="center"/>
              <w:rPr>
                <w:sz w:val="16"/>
              </w:rPr>
            </w:pPr>
            <w:r>
              <w:rPr>
                <w:spacing w:val="-2"/>
                <w:sz w:val="16"/>
              </w:rPr>
              <w:t>COP.8.a</w:t>
            </w:r>
          </w:p>
        </w:tc>
        <w:tc>
          <w:tcPr>
            <w:tcW w:w="7164" w:type="dxa"/>
            <w:tcBorders>
              <w:top w:val="single" w:sz="8" w:space="0" w:color="575757"/>
              <w:bottom w:val="single" w:sz="8" w:space="0" w:color="575757"/>
            </w:tcBorders>
          </w:tcPr>
          <w:p>
            <w:pPr>
              <w:pStyle w:val="TableParagraph"/>
              <w:spacing w:before="60"/>
              <w:ind w:left="5" w:right="9"/>
              <w:jc w:val="center"/>
              <w:rPr>
                <w:sz w:val="16"/>
              </w:rPr>
            </w:pPr>
            <w:r>
              <w:rPr>
                <w:w w:val="90"/>
                <w:sz w:val="16"/>
              </w:rPr>
              <w:t>Are</w:t>
            </w:r>
            <w:r>
              <w:rPr>
                <w:spacing w:val="-5"/>
                <w:sz w:val="16"/>
              </w:rPr>
              <w:t> </w:t>
            </w:r>
            <w:r>
              <w:rPr>
                <w:w w:val="90"/>
                <w:sz w:val="16"/>
              </w:rPr>
              <w:t>Cath</w:t>
            </w:r>
            <w:r>
              <w:rPr>
                <w:spacing w:val="-4"/>
                <w:sz w:val="16"/>
              </w:rPr>
              <w:t> </w:t>
            </w:r>
            <w:r>
              <w:rPr>
                <w:w w:val="90"/>
                <w:sz w:val="16"/>
              </w:rPr>
              <w:t>Lab</w:t>
            </w:r>
            <w:r>
              <w:rPr>
                <w:spacing w:val="-3"/>
                <w:sz w:val="16"/>
              </w:rPr>
              <w:t> </w:t>
            </w:r>
            <w:r>
              <w:rPr>
                <w:w w:val="90"/>
                <w:sz w:val="16"/>
              </w:rPr>
              <w:t>procedures</w:t>
            </w:r>
            <w:r>
              <w:rPr>
                <w:spacing w:val="-5"/>
                <w:sz w:val="16"/>
              </w:rPr>
              <w:t> </w:t>
            </w:r>
            <w:r>
              <w:rPr>
                <w:w w:val="90"/>
                <w:sz w:val="16"/>
              </w:rPr>
              <w:t>performed</w:t>
            </w:r>
            <w:r>
              <w:rPr>
                <w:spacing w:val="-5"/>
                <w:sz w:val="16"/>
              </w:rPr>
              <w:t> </w:t>
            </w:r>
            <w:r>
              <w:rPr>
                <w:w w:val="90"/>
                <w:sz w:val="16"/>
              </w:rPr>
              <w:t>as</w:t>
            </w:r>
            <w:r>
              <w:rPr>
                <w:spacing w:val="-5"/>
                <w:sz w:val="16"/>
              </w:rPr>
              <w:t> </w:t>
            </w:r>
            <w:r>
              <w:rPr>
                <w:w w:val="90"/>
                <w:sz w:val="16"/>
              </w:rPr>
              <w:t>per</w:t>
            </w:r>
            <w:r>
              <w:rPr>
                <w:spacing w:val="-1"/>
                <w:sz w:val="16"/>
              </w:rPr>
              <w:t> </w:t>
            </w:r>
            <w:r>
              <w:rPr>
                <w:w w:val="90"/>
                <w:sz w:val="16"/>
              </w:rPr>
              <w:t>written</w:t>
            </w:r>
            <w:r>
              <w:rPr>
                <w:spacing w:val="-4"/>
                <w:sz w:val="16"/>
              </w:rPr>
              <w:t> </w:t>
            </w:r>
            <w:r>
              <w:rPr>
                <w:w w:val="90"/>
                <w:sz w:val="16"/>
              </w:rPr>
              <w:t>guidance</w:t>
            </w:r>
            <w:r>
              <w:rPr>
                <w:spacing w:val="-1"/>
                <w:w w:val="90"/>
                <w:sz w:val="16"/>
              </w:rPr>
              <w:t> </w:t>
            </w:r>
            <w:r>
              <w:rPr>
                <w:w w:val="90"/>
                <w:sz w:val="16"/>
              </w:rPr>
              <w:t>and</w:t>
            </w:r>
            <w:r>
              <w:rPr>
                <w:spacing w:val="-4"/>
                <w:sz w:val="16"/>
              </w:rPr>
              <w:t> </w:t>
            </w:r>
            <w:r>
              <w:rPr>
                <w:w w:val="90"/>
                <w:sz w:val="16"/>
              </w:rPr>
              <w:t>defined</w:t>
            </w:r>
            <w:r>
              <w:rPr>
                <w:spacing w:val="-5"/>
                <w:sz w:val="16"/>
              </w:rPr>
              <w:t> </w:t>
            </w:r>
            <w:r>
              <w:rPr>
                <w:spacing w:val="-2"/>
                <w:w w:val="90"/>
                <w:sz w:val="16"/>
              </w:rPr>
              <w:t>protocols?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bl>
    <w:p>
      <w:pPr>
        <w:pStyle w:val="BodyText"/>
      </w:pPr>
    </w:p>
    <w:p>
      <w:pPr>
        <w:pStyle w:val="BodyText"/>
      </w:pPr>
    </w:p>
    <w:p>
      <w:pPr>
        <w:pStyle w:val="BodyText"/>
      </w:pPr>
    </w:p>
    <w:p>
      <w:pPr>
        <w:pStyle w:val="BodyText"/>
        <w:spacing w:before="74"/>
      </w:pPr>
    </w:p>
    <w:p>
      <w:pPr>
        <w:pStyle w:val="BodyText"/>
        <w:spacing w:line="255" w:lineRule="exact"/>
        <w:ind w:left="20"/>
      </w:pPr>
      <w:r>
        <w:rPr>
          <w:color w:val="00AFEF"/>
          <w:spacing w:val="-2"/>
        </w:rPr>
        <w:t>Disclaimer</w:t>
      </w:r>
    </w:p>
    <w:p>
      <w:pPr>
        <w:pStyle w:val="BodyText"/>
        <w:ind w:left="20" w:right="59"/>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headerReference w:type="default" r:id="rId5"/>
      <w:type w:val="continuous"/>
      <w:pgSz w:w="10800" w:h="15600"/>
      <w:pgMar w:header="469" w:footer="0" w:top="1960" w:bottom="280" w:left="360" w:right="360"/>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10176">
              <wp:simplePos x="0" y="0"/>
              <wp:positionH relativeFrom="page">
                <wp:posOffset>4645659</wp:posOffset>
              </wp:positionH>
              <wp:positionV relativeFrom="page">
                <wp:posOffset>297815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65.799988pt;margin-top:23.450001pt;width:158.15pt;height:43.15pt;mso-position-horizontal-relative:page;mso-position-vertical-relative:page;z-index:-15906304" id="docshapegroup1" coordorigin="7316,469" coordsize="3163,863">
              <v:shape style="position:absolute;left:9009;top:672;width:1469;height:469" type="#_x0000_t75" id="docshape2" stroked="false">
                <v:imagedata r:id="rId1" o:title=""/>
              </v:shape>
              <v:shape style="position:absolute;left:7316;top:469;width:1857;height:863" type="#_x0000_t75" id="docshape3" stroked="false">
                <v:imagedata r:id="rId2" o:title=""/>
              </v:shape>
              <w10:wrap type="none"/>
            </v:group>
          </w:pict>
        </mc:Fallback>
      </mc:AlternateContent>
    </w:r>
    <w:r>
      <w:rPr>
        <w:sz w:val="20"/>
      </w:rPr>
      <mc:AlternateContent>
        <mc:Choice Requires="wps">
          <w:drawing>
            <wp:anchor distT="0" distB="0" distL="0" distR="0" allowOverlap="1" layoutInCell="1" locked="0" behindDoc="1" simplePos="0" relativeHeight="487410688">
              <wp:simplePos x="0" y="0"/>
              <wp:positionH relativeFrom="page">
                <wp:posOffset>686117</wp:posOffset>
              </wp:positionH>
              <wp:positionV relativeFrom="page">
                <wp:posOffset>1107023</wp:posOffset>
              </wp:positionV>
              <wp:extent cx="5219065" cy="15811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219065" cy="158115"/>
                      </a:xfrm>
                      <a:prstGeom prst="rect">
                        <a:avLst/>
                      </a:prstGeom>
                    </wps:spPr>
                    <wps:txbx>
                      <w:txbxContent>
                        <w:p>
                          <w:pPr>
                            <w:spacing w:before="18"/>
                            <w:ind w:left="2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EM/CHECK/04.25/V2.0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4.025002pt;margin-top:87.167206pt;width:410.95pt;height:12.45pt;mso-position-horizontal-relative:page;mso-position-vertical-relative:page;z-index:-15905792" type="#_x0000_t202" id="docshape4" filled="false" stroked="false">
              <v:textbox inset="0,0,0,0">
                <w:txbxContent>
                  <w:p>
                    <w:pPr>
                      <w:spacing w:before="18"/>
                      <w:ind w:left="2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EM/CHECK/04.25/V2.0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
      <w:ind w:right="1"/>
      <w:jc w:val="center"/>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2026-08-28T07:29:00Z</dcterms:created>
  <dcterms:modified xsi:type="dcterms:W3CDTF">2026-08-28T07:29:00Z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