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874" w:right="0" w:firstLine="0"/>
        <w:jc w:val="left"/>
        <w:rPr>
          <w:sz w:val="20"/>
        </w:rPr>
      </w:pPr>
      <w:r>
        <w:rPr>
          <w:spacing w:val="-6"/>
          <w:sz w:val="20"/>
        </w:rPr>
        <w:t>Document</w:t>
      </w:r>
      <w:r>
        <w:rPr>
          <w:spacing w:val="-10"/>
          <w:sz w:val="20"/>
        </w:rPr>
        <w:t> </w:t>
      </w:r>
      <w:r>
        <w:rPr>
          <w:spacing w:val="-6"/>
          <w:sz w:val="20"/>
        </w:rPr>
        <w:t>ID</w:t>
      </w:r>
      <w:r>
        <w:rPr>
          <w:spacing w:val="-7"/>
          <w:sz w:val="20"/>
        </w:rPr>
        <w:t> </w:t>
      </w:r>
      <w:r>
        <w:rPr>
          <w:spacing w:val="-6"/>
          <w:sz w:val="20"/>
        </w:rPr>
        <w:t>EM/FORMAT/32/V2.0</w:t>
      </w:r>
      <w:r>
        <w:rPr>
          <w:spacing w:val="-7"/>
          <w:sz w:val="20"/>
        </w:rPr>
        <w:t> </w:t>
      </w:r>
      <w:r>
        <w:rPr>
          <w:spacing w:val="-6"/>
          <w:sz w:val="20"/>
        </w:rPr>
        <w:t>Document</w:t>
      </w:r>
      <w:r>
        <w:rPr>
          <w:spacing w:val="-9"/>
          <w:sz w:val="20"/>
        </w:rPr>
        <w:t> </w:t>
      </w:r>
      <w:r>
        <w:rPr>
          <w:spacing w:val="-6"/>
          <w:sz w:val="20"/>
        </w:rPr>
        <w:t>Version</w:t>
      </w:r>
      <w:r>
        <w:rPr>
          <w:spacing w:val="-7"/>
          <w:sz w:val="20"/>
        </w:rPr>
        <w:t> </w:t>
      </w:r>
      <w:r>
        <w:rPr>
          <w:spacing w:val="-6"/>
          <w:sz w:val="20"/>
        </w:rPr>
        <w:t>02</w:t>
      </w:r>
      <w:r>
        <w:rPr>
          <w:spacing w:val="-8"/>
          <w:sz w:val="20"/>
        </w:rPr>
        <w:t> </w:t>
      </w:r>
      <w:r>
        <w:rPr>
          <w:spacing w:val="-6"/>
          <w:sz w:val="20"/>
        </w:rPr>
        <w:t>Document</w:t>
      </w:r>
      <w:r>
        <w:rPr>
          <w:spacing w:val="-9"/>
          <w:sz w:val="20"/>
        </w:rPr>
        <w:t> </w:t>
      </w:r>
      <w:r>
        <w:rPr>
          <w:spacing w:val="-6"/>
          <w:sz w:val="20"/>
        </w:rPr>
        <w:t>Category</w:t>
      </w:r>
      <w:r>
        <w:rPr>
          <w:spacing w:val="-4"/>
          <w:sz w:val="20"/>
        </w:rPr>
        <w:t> </w:t>
      </w:r>
      <w:r>
        <w:rPr>
          <w:spacing w:val="-6"/>
          <w:sz w:val="20"/>
        </w:rPr>
        <w:t>Format</w:t>
      </w:r>
      <w:r>
        <w:rPr>
          <w:spacing w:val="-9"/>
          <w:sz w:val="20"/>
        </w:rPr>
        <w:t> </w:t>
      </w:r>
      <w:r>
        <w:rPr>
          <w:spacing w:val="-6"/>
          <w:sz w:val="20"/>
        </w:rPr>
        <w:t>Issue</w:t>
      </w:r>
      <w:r>
        <w:rPr>
          <w:spacing w:val="-4"/>
          <w:sz w:val="20"/>
        </w:rPr>
        <w:t> </w:t>
      </w:r>
      <w:r>
        <w:rPr>
          <w:spacing w:val="-6"/>
          <w:sz w:val="20"/>
        </w:rPr>
        <w:t>Date</w:t>
      </w:r>
      <w:r>
        <w:rPr>
          <w:spacing w:val="-8"/>
          <w:sz w:val="20"/>
        </w:rPr>
        <w:t> </w:t>
      </w:r>
      <w:r>
        <w:rPr>
          <w:spacing w:val="-6"/>
          <w:sz w:val="20"/>
        </w:rPr>
        <w:t>06/2026</w:t>
      </w:r>
    </w:p>
    <w:p>
      <w:pPr>
        <w:pStyle w:val="Heading1"/>
      </w:pPr>
      <w:r>
        <w:rPr>
          <w:color w:val="00AFEF"/>
        </w:rPr>
        <w:t>Nutritional</w:t>
      </w:r>
      <w:r>
        <w:rPr>
          <w:color w:val="00AFEF"/>
          <w:spacing w:val="31"/>
        </w:rPr>
        <w:t> </w:t>
      </w:r>
      <w:r>
        <w:rPr>
          <w:color w:val="00AFEF"/>
          <w:spacing w:val="-2"/>
        </w:rPr>
        <w:t>Screening</w:t>
      </w:r>
    </w:p>
    <w:p>
      <w:pPr>
        <w:pStyle w:val="BodyText"/>
        <w:rPr>
          <w:b/>
          <w:sz w:val="20"/>
        </w:rPr>
      </w:pPr>
    </w:p>
    <w:p>
      <w:pPr>
        <w:pStyle w:val="BodyText"/>
        <w:rPr>
          <w:b/>
          <w:sz w:val="20"/>
        </w:rPr>
      </w:pPr>
    </w:p>
    <w:p>
      <w:pPr>
        <w:pStyle w:val="BodyText"/>
        <w:spacing w:before="206"/>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2401570</wp:posOffset>
                </wp:positionH>
                <wp:positionV relativeFrom="paragraph">
                  <wp:posOffset>300267</wp:posOffset>
                </wp:positionV>
                <wp:extent cx="3048000" cy="1188720"/>
                <wp:effectExtent l="0" t="0" r="0" b="0"/>
                <wp:wrapTopAndBottom/>
                <wp:docPr id="4" name="Textbox 4"/>
                <wp:cNvGraphicFramePr>
                  <a:graphicFrameLocks/>
                </wp:cNvGraphicFramePr>
                <a:graphic>
                  <a:graphicData uri="http://schemas.microsoft.com/office/word/2010/wordprocessingShape">
                    <wps:wsp>
                      <wps:cNvPr id="4" name="Textbox 4"/>
                      <wps:cNvSpPr txBox="1"/>
                      <wps:spPr>
                        <a:xfrm>
                          <a:off x="0" y="0"/>
                          <a:ext cx="3048000" cy="1188720"/>
                        </a:xfrm>
                        <a:prstGeom prst="rect">
                          <a:avLst/>
                        </a:prstGeom>
                        <a:ln w="12700">
                          <a:solidFill>
                            <a:srgbClr val="000000"/>
                          </a:solidFill>
                          <a:prstDash val="solid"/>
                        </a:ln>
                      </wps:spPr>
                      <wps:txbx>
                        <w:txbxContent>
                          <w:p>
                            <w:pPr>
                              <w:tabs>
                                <w:tab w:pos="1169" w:val="left" w:leader="none"/>
                                <w:tab w:pos="2149" w:val="left" w:leader="none"/>
                                <w:tab w:pos="3387" w:val="left" w:leader="none"/>
                                <w:tab w:pos="3960" w:val="left" w:leader="none"/>
                              </w:tabs>
                              <w:spacing w:line="393" w:lineRule="auto" w:before="212"/>
                              <w:ind w:left="199" w:right="817" w:hanging="55"/>
                              <w:jc w:val="left"/>
                              <w:rPr>
                                <w:rFonts w:ascii="Calibri" w:hAnsi="Calibri"/>
                                <w:sz w:val="24"/>
                              </w:rPr>
                            </w:pPr>
                            <w:r>
                              <w:rPr>
                                <w:rFonts w:ascii="Calibri" w:hAnsi="Calibri"/>
                                <w:sz w:val="24"/>
                              </w:rPr>
                              <w:t>Patient’s Name: </w:t>
                            </w:r>
                            <w:r>
                              <w:rPr>
                                <w:rFonts w:ascii="Calibri" w:hAnsi="Calibri"/>
                                <w:sz w:val="24"/>
                                <w:u w:val="single"/>
                              </w:rPr>
                              <w:tab/>
                              <w:tab/>
                              <w:tab/>
                            </w:r>
                            <w:r>
                              <w:rPr>
                                <w:rFonts w:ascii="Calibri" w:hAnsi="Calibri"/>
                                <w:sz w:val="24"/>
                              </w:rPr>
                              <w:t> Age: </w:t>
                            </w:r>
                            <w:r>
                              <w:rPr>
                                <w:rFonts w:ascii="Calibri" w:hAnsi="Calibri"/>
                                <w:sz w:val="24"/>
                                <w:u w:val="single"/>
                              </w:rPr>
                              <w:tab/>
                            </w:r>
                            <w:r>
                              <w:rPr>
                                <w:rFonts w:ascii="Calibri" w:hAnsi="Calibri"/>
                                <w:sz w:val="24"/>
                              </w:rPr>
                              <w:t>Sex: </w:t>
                            </w:r>
                            <w:r>
                              <w:rPr>
                                <w:rFonts w:ascii="Calibri" w:hAnsi="Calibri"/>
                                <w:sz w:val="24"/>
                                <w:u w:val="single"/>
                              </w:rPr>
                              <w:tab/>
                            </w:r>
                            <w:r>
                              <w:rPr>
                                <w:rFonts w:ascii="Calibri" w:hAnsi="Calibri"/>
                                <w:sz w:val="24"/>
                              </w:rPr>
                              <w:t>Ht. </w:t>
                            </w:r>
                            <w:r>
                              <w:rPr>
                                <w:rFonts w:ascii="Calibri" w:hAnsi="Calibri"/>
                                <w:sz w:val="24"/>
                                <w:u w:val="single"/>
                              </w:rPr>
                              <w:tab/>
                            </w:r>
                          </w:p>
                          <w:p>
                            <w:pPr>
                              <w:tabs>
                                <w:tab w:pos="1388" w:val="left" w:leader="none"/>
                                <w:tab w:pos="2912" w:val="left" w:leader="none"/>
                              </w:tabs>
                              <w:spacing w:line="288" w:lineRule="exact" w:before="0"/>
                              <w:ind w:left="144" w:right="0" w:firstLine="0"/>
                              <w:jc w:val="left"/>
                              <w:rPr>
                                <w:rFonts w:ascii="Calibri"/>
                                <w:sz w:val="24"/>
                              </w:rPr>
                            </w:pPr>
                            <w:r>
                              <w:rPr>
                                <w:rFonts w:ascii="Calibri"/>
                                <w:sz w:val="24"/>
                              </w:rPr>
                              <w:t>Wt.: </w:t>
                            </w:r>
                            <w:r>
                              <w:rPr>
                                <w:rFonts w:ascii="Calibri"/>
                                <w:sz w:val="24"/>
                                <w:u w:val="single"/>
                              </w:rPr>
                              <w:tab/>
                            </w:r>
                            <w:r>
                              <w:rPr>
                                <w:rFonts w:ascii="Calibri"/>
                                <w:sz w:val="24"/>
                              </w:rPr>
                              <w:t>BMI: </w:t>
                            </w:r>
                            <w:r>
                              <w:rPr>
                                <w:rFonts w:ascii="Calibri"/>
                                <w:sz w:val="24"/>
                                <w:u w:val="single"/>
                              </w:rPr>
                              <w:tab/>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89.100006pt;margin-top:23.643085pt;width:240pt;height:93.6pt;mso-position-horizontal-relative:page;mso-position-vertical-relative:paragraph;z-index:-15728640;mso-wrap-distance-left:0;mso-wrap-distance-right:0" type="#_x0000_t202" id="docshape4" filled="false" stroked="true" strokeweight="1pt" strokecolor="#000000">
                <v:textbox inset="0,0,0,0">
                  <w:txbxContent>
                    <w:p>
                      <w:pPr>
                        <w:tabs>
                          <w:tab w:pos="1169" w:val="left" w:leader="none"/>
                          <w:tab w:pos="2149" w:val="left" w:leader="none"/>
                          <w:tab w:pos="3387" w:val="left" w:leader="none"/>
                          <w:tab w:pos="3960" w:val="left" w:leader="none"/>
                        </w:tabs>
                        <w:spacing w:line="393" w:lineRule="auto" w:before="212"/>
                        <w:ind w:left="199" w:right="817" w:hanging="55"/>
                        <w:jc w:val="left"/>
                        <w:rPr>
                          <w:rFonts w:ascii="Calibri" w:hAnsi="Calibri"/>
                          <w:sz w:val="24"/>
                        </w:rPr>
                      </w:pPr>
                      <w:r>
                        <w:rPr>
                          <w:rFonts w:ascii="Calibri" w:hAnsi="Calibri"/>
                          <w:sz w:val="24"/>
                        </w:rPr>
                        <w:t>Patient’s Name: </w:t>
                      </w:r>
                      <w:r>
                        <w:rPr>
                          <w:rFonts w:ascii="Calibri" w:hAnsi="Calibri"/>
                          <w:sz w:val="24"/>
                          <w:u w:val="single"/>
                        </w:rPr>
                        <w:tab/>
                        <w:tab/>
                        <w:tab/>
                      </w:r>
                      <w:r>
                        <w:rPr>
                          <w:rFonts w:ascii="Calibri" w:hAnsi="Calibri"/>
                          <w:sz w:val="24"/>
                        </w:rPr>
                        <w:t> Age: </w:t>
                      </w:r>
                      <w:r>
                        <w:rPr>
                          <w:rFonts w:ascii="Calibri" w:hAnsi="Calibri"/>
                          <w:sz w:val="24"/>
                          <w:u w:val="single"/>
                        </w:rPr>
                        <w:tab/>
                      </w:r>
                      <w:r>
                        <w:rPr>
                          <w:rFonts w:ascii="Calibri" w:hAnsi="Calibri"/>
                          <w:sz w:val="24"/>
                        </w:rPr>
                        <w:t>Sex: </w:t>
                      </w:r>
                      <w:r>
                        <w:rPr>
                          <w:rFonts w:ascii="Calibri" w:hAnsi="Calibri"/>
                          <w:sz w:val="24"/>
                          <w:u w:val="single"/>
                        </w:rPr>
                        <w:tab/>
                      </w:r>
                      <w:r>
                        <w:rPr>
                          <w:rFonts w:ascii="Calibri" w:hAnsi="Calibri"/>
                          <w:sz w:val="24"/>
                        </w:rPr>
                        <w:t>Ht. </w:t>
                      </w:r>
                      <w:r>
                        <w:rPr>
                          <w:rFonts w:ascii="Calibri" w:hAnsi="Calibri"/>
                          <w:sz w:val="24"/>
                          <w:u w:val="single"/>
                        </w:rPr>
                        <w:tab/>
                      </w:r>
                    </w:p>
                    <w:p>
                      <w:pPr>
                        <w:tabs>
                          <w:tab w:pos="1388" w:val="left" w:leader="none"/>
                          <w:tab w:pos="2912" w:val="left" w:leader="none"/>
                        </w:tabs>
                        <w:spacing w:line="288" w:lineRule="exact" w:before="0"/>
                        <w:ind w:left="144" w:right="0" w:firstLine="0"/>
                        <w:jc w:val="left"/>
                        <w:rPr>
                          <w:rFonts w:ascii="Calibri"/>
                          <w:sz w:val="24"/>
                        </w:rPr>
                      </w:pPr>
                      <w:r>
                        <w:rPr>
                          <w:rFonts w:ascii="Calibri"/>
                          <w:sz w:val="24"/>
                        </w:rPr>
                        <w:t>Wt.: </w:t>
                      </w:r>
                      <w:r>
                        <w:rPr>
                          <w:rFonts w:ascii="Calibri"/>
                          <w:sz w:val="24"/>
                          <w:u w:val="single"/>
                        </w:rPr>
                        <w:tab/>
                      </w:r>
                      <w:r>
                        <w:rPr>
                          <w:rFonts w:ascii="Calibri"/>
                          <w:sz w:val="24"/>
                        </w:rPr>
                        <w:t>BMI: </w:t>
                      </w:r>
                      <w:r>
                        <w:rPr>
                          <w:rFonts w:ascii="Calibri"/>
                          <w:sz w:val="24"/>
                          <w:u w:val="single"/>
                        </w:rPr>
                        <w:tab/>
                      </w:r>
                    </w:p>
                  </w:txbxContent>
                </v:textbox>
                <v:stroke dashstyle="solid"/>
                <w10:wrap type="topAndBottom"/>
              </v:shape>
            </w:pict>
          </mc:Fallback>
        </mc:AlternateContent>
      </w:r>
    </w:p>
    <w:p>
      <w:pPr>
        <w:pStyle w:val="Heading2"/>
        <w:spacing w:before="254"/>
        <w:ind w:left="874"/>
        <w:jc w:val="left"/>
      </w:pPr>
      <w:r>
        <w:rPr>
          <w:spacing w:val="-2"/>
          <w:w w:val="125"/>
        </w:rPr>
        <w:t>Diagnosis………………………………………………………………….</w:t>
      </w:r>
    </w:p>
    <w:p>
      <w:pPr>
        <w:pStyle w:val="BodyText"/>
        <w:rPr>
          <w:b/>
          <w:sz w:val="20"/>
        </w:rPr>
      </w:pPr>
    </w:p>
    <w:p>
      <w:pPr>
        <w:pStyle w:val="BodyText"/>
        <w:spacing w:before="167"/>
        <w:rPr>
          <w:b/>
          <w:sz w:val="20"/>
        </w:rPr>
      </w:pPr>
    </w:p>
    <w:tbl>
      <w:tblPr>
        <w:tblW w:w="0" w:type="auto"/>
        <w:jc w:val="left"/>
        <w:tblInd w:w="6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31"/>
        <w:gridCol w:w="6573"/>
        <w:gridCol w:w="886"/>
        <w:gridCol w:w="1021"/>
      </w:tblGrid>
      <w:tr>
        <w:trPr>
          <w:trHeight w:val="465" w:hRule="atLeast"/>
        </w:trPr>
        <w:tc>
          <w:tcPr>
            <w:tcW w:w="931" w:type="dxa"/>
          </w:tcPr>
          <w:p>
            <w:pPr>
              <w:pStyle w:val="TableParagraph"/>
              <w:jc w:val="left"/>
              <w:rPr>
                <w:rFonts w:ascii="Times New Roman"/>
                <w:sz w:val="22"/>
              </w:rPr>
            </w:pPr>
          </w:p>
        </w:tc>
        <w:tc>
          <w:tcPr>
            <w:tcW w:w="6573" w:type="dxa"/>
          </w:tcPr>
          <w:p>
            <w:pPr>
              <w:pStyle w:val="TableParagraph"/>
              <w:jc w:val="left"/>
              <w:rPr>
                <w:rFonts w:ascii="Times New Roman"/>
                <w:sz w:val="22"/>
              </w:rPr>
            </w:pPr>
          </w:p>
        </w:tc>
        <w:tc>
          <w:tcPr>
            <w:tcW w:w="886" w:type="dxa"/>
          </w:tcPr>
          <w:p>
            <w:pPr>
              <w:pStyle w:val="TableParagraph"/>
              <w:spacing w:before="95"/>
              <w:ind w:left="99"/>
              <w:jc w:val="left"/>
              <w:rPr>
                <w:sz w:val="22"/>
              </w:rPr>
            </w:pPr>
            <w:r>
              <w:rPr>
                <w:spacing w:val="-5"/>
                <w:sz w:val="22"/>
              </w:rPr>
              <w:t>Yes</w:t>
            </w:r>
          </w:p>
        </w:tc>
        <w:tc>
          <w:tcPr>
            <w:tcW w:w="1021" w:type="dxa"/>
          </w:tcPr>
          <w:p>
            <w:pPr>
              <w:pStyle w:val="TableParagraph"/>
              <w:spacing w:before="95"/>
              <w:ind w:left="98"/>
              <w:jc w:val="left"/>
              <w:rPr>
                <w:sz w:val="22"/>
              </w:rPr>
            </w:pPr>
            <w:r>
              <w:rPr>
                <w:spacing w:val="-5"/>
                <w:sz w:val="22"/>
              </w:rPr>
              <w:t>No</w:t>
            </w:r>
          </w:p>
        </w:tc>
      </w:tr>
      <w:tr>
        <w:trPr>
          <w:trHeight w:val="470" w:hRule="atLeast"/>
        </w:trPr>
        <w:tc>
          <w:tcPr>
            <w:tcW w:w="931" w:type="dxa"/>
          </w:tcPr>
          <w:p>
            <w:pPr>
              <w:pStyle w:val="TableParagraph"/>
              <w:spacing w:before="100"/>
              <w:ind w:left="20"/>
              <w:rPr>
                <w:sz w:val="22"/>
              </w:rPr>
            </w:pPr>
            <w:r>
              <w:rPr>
                <w:spacing w:val="-10"/>
                <w:sz w:val="22"/>
              </w:rPr>
              <w:t>1</w:t>
            </w:r>
          </w:p>
        </w:tc>
        <w:tc>
          <w:tcPr>
            <w:tcW w:w="6573" w:type="dxa"/>
          </w:tcPr>
          <w:p>
            <w:pPr>
              <w:pStyle w:val="TableParagraph"/>
              <w:spacing w:before="100"/>
              <w:ind w:left="99"/>
              <w:jc w:val="left"/>
              <w:rPr>
                <w:sz w:val="22"/>
              </w:rPr>
            </w:pPr>
            <w:r>
              <w:rPr>
                <w:sz w:val="22"/>
              </w:rPr>
              <w:t>Is</w:t>
            </w:r>
            <w:r>
              <w:rPr>
                <w:spacing w:val="-3"/>
                <w:sz w:val="22"/>
              </w:rPr>
              <w:t> </w:t>
            </w:r>
            <w:r>
              <w:rPr>
                <w:sz w:val="22"/>
              </w:rPr>
              <w:t>the BMI</w:t>
            </w:r>
            <w:r>
              <w:rPr>
                <w:spacing w:val="-1"/>
                <w:sz w:val="22"/>
              </w:rPr>
              <w:t> </w:t>
            </w:r>
            <w:r>
              <w:rPr>
                <w:sz w:val="22"/>
              </w:rPr>
              <w:t>&lt;18.5</w:t>
            </w:r>
            <w:r>
              <w:rPr>
                <w:spacing w:val="-2"/>
                <w:sz w:val="22"/>
              </w:rPr>
              <w:t> </w:t>
            </w:r>
            <w:r>
              <w:rPr>
                <w:sz w:val="22"/>
              </w:rPr>
              <w:t>or</w:t>
            </w:r>
            <w:r>
              <w:rPr>
                <w:spacing w:val="-3"/>
                <w:sz w:val="22"/>
              </w:rPr>
              <w:t> </w:t>
            </w:r>
            <w:r>
              <w:rPr>
                <w:sz w:val="22"/>
              </w:rPr>
              <w:t>&gt; = </w:t>
            </w:r>
            <w:r>
              <w:rPr>
                <w:spacing w:val="-5"/>
                <w:sz w:val="22"/>
              </w:rPr>
              <w:t>30?</w:t>
            </w:r>
          </w:p>
        </w:tc>
        <w:tc>
          <w:tcPr>
            <w:tcW w:w="886" w:type="dxa"/>
          </w:tcPr>
          <w:p>
            <w:pPr>
              <w:pStyle w:val="TableParagraph"/>
              <w:jc w:val="left"/>
              <w:rPr>
                <w:rFonts w:ascii="Times New Roman"/>
                <w:sz w:val="22"/>
              </w:rPr>
            </w:pPr>
          </w:p>
        </w:tc>
        <w:tc>
          <w:tcPr>
            <w:tcW w:w="1021" w:type="dxa"/>
          </w:tcPr>
          <w:p>
            <w:pPr>
              <w:pStyle w:val="TableParagraph"/>
              <w:jc w:val="left"/>
              <w:rPr>
                <w:rFonts w:ascii="Times New Roman"/>
                <w:sz w:val="22"/>
              </w:rPr>
            </w:pPr>
          </w:p>
        </w:tc>
      </w:tr>
      <w:tr>
        <w:trPr>
          <w:trHeight w:val="470" w:hRule="atLeast"/>
        </w:trPr>
        <w:tc>
          <w:tcPr>
            <w:tcW w:w="931" w:type="dxa"/>
          </w:tcPr>
          <w:p>
            <w:pPr>
              <w:pStyle w:val="TableParagraph"/>
              <w:spacing w:before="100"/>
              <w:ind w:left="20"/>
              <w:rPr>
                <w:sz w:val="22"/>
              </w:rPr>
            </w:pPr>
            <w:r>
              <w:rPr>
                <w:spacing w:val="-10"/>
                <w:sz w:val="22"/>
              </w:rPr>
              <w:t>2</w:t>
            </w:r>
          </w:p>
        </w:tc>
        <w:tc>
          <w:tcPr>
            <w:tcW w:w="6573" w:type="dxa"/>
          </w:tcPr>
          <w:p>
            <w:pPr>
              <w:pStyle w:val="TableParagraph"/>
              <w:spacing w:before="100"/>
              <w:ind w:left="99"/>
              <w:jc w:val="left"/>
              <w:rPr>
                <w:sz w:val="22"/>
              </w:rPr>
            </w:pPr>
            <w:r>
              <w:rPr>
                <w:sz w:val="22"/>
              </w:rPr>
              <w:t>Has</w:t>
            </w:r>
            <w:r>
              <w:rPr>
                <w:spacing w:val="-4"/>
                <w:sz w:val="22"/>
              </w:rPr>
              <w:t> </w:t>
            </w:r>
            <w:r>
              <w:rPr>
                <w:sz w:val="22"/>
              </w:rPr>
              <w:t>the</w:t>
            </w:r>
            <w:r>
              <w:rPr>
                <w:spacing w:val="-2"/>
                <w:sz w:val="22"/>
              </w:rPr>
              <w:t> </w:t>
            </w:r>
            <w:r>
              <w:rPr>
                <w:sz w:val="22"/>
              </w:rPr>
              <w:t>patient</w:t>
            </w:r>
            <w:r>
              <w:rPr>
                <w:spacing w:val="-1"/>
                <w:sz w:val="22"/>
              </w:rPr>
              <w:t> </w:t>
            </w:r>
            <w:r>
              <w:rPr>
                <w:sz w:val="22"/>
              </w:rPr>
              <w:t>lost</w:t>
            </w:r>
            <w:r>
              <w:rPr>
                <w:spacing w:val="-1"/>
                <w:sz w:val="22"/>
              </w:rPr>
              <w:t> </w:t>
            </w:r>
            <w:r>
              <w:rPr>
                <w:sz w:val="22"/>
              </w:rPr>
              <w:t>weight</w:t>
            </w:r>
            <w:r>
              <w:rPr>
                <w:spacing w:val="-2"/>
                <w:sz w:val="22"/>
              </w:rPr>
              <w:t> </w:t>
            </w:r>
            <w:r>
              <w:rPr>
                <w:sz w:val="22"/>
              </w:rPr>
              <w:t>within</w:t>
            </w:r>
            <w:r>
              <w:rPr>
                <w:spacing w:val="-3"/>
                <w:sz w:val="22"/>
              </w:rPr>
              <w:t> </w:t>
            </w:r>
            <w:r>
              <w:rPr>
                <w:sz w:val="22"/>
              </w:rPr>
              <w:t>the</w:t>
            </w:r>
            <w:r>
              <w:rPr>
                <w:spacing w:val="-2"/>
                <w:sz w:val="22"/>
              </w:rPr>
              <w:t> </w:t>
            </w:r>
            <w:r>
              <w:rPr>
                <w:sz w:val="22"/>
              </w:rPr>
              <w:t>last</w:t>
            </w:r>
            <w:r>
              <w:rPr>
                <w:spacing w:val="-1"/>
                <w:sz w:val="22"/>
              </w:rPr>
              <w:t> </w:t>
            </w:r>
            <w:r>
              <w:rPr>
                <w:sz w:val="22"/>
              </w:rPr>
              <w:t>3</w:t>
            </w:r>
            <w:r>
              <w:rPr>
                <w:spacing w:val="-3"/>
                <w:sz w:val="22"/>
              </w:rPr>
              <w:t> </w:t>
            </w:r>
            <w:r>
              <w:rPr>
                <w:spacing w:val="-2"/>
                <w:sz w:val="22"/>
              </w:rPr>
              <w:t>months?</w:t>
            </w:r>
          </w:p>
        </w:tc>
        <w:tc>
          <w:tcPr>
            <w:tcW w:w="886" w:type="dxa"/>
          </w:tcPr>
          <w:p>
            <w:pPr>
              <w:pStyle w:val="TableParagraph"/>
              <w:jc w:val="left"/>
              <w:rPr>
                <w:rFonts w:ascii="Times New Roman"/>
                <w:sz w:val="22"/>
              </w:rPr>
            </w:pPr>
          </w:p>
        </w:tc>
        <w:tc>
          <w:tcPr>
            <w:tcW w:w="1021" w:type="dxa"/>
          </w:tcPr>
          <w:p>
            <w:pPr>
              <w:pStyle w:val="TableParagraph"/>
              <w:jc w:val="left"/>
              <w:rPr>
                <w:rFonts w:ascii="Times New Roman"/>
                <w:sz w:val="22"/>
              </w:rPr>
            </w:pPr>
          </w:p>
        </w:tc>
      </w:tr>
      <w:tr>
        <w:trPr>
          <w:trHeight w:val="465" w:hRule="atLeast"/>
        </w:trPr>
        <w:tc>
          <w:tcPr>
            <w:tcW w:w="931" w:type="dxa"/>
          </w:tcPr>
          <w:p>
            <w:pPr>
              <w:pStyle w:val="TableParagraph"/>
              <w:spacing w:before="95"/>
              <w:ind w:left="20"/>
              <w:rPr>
                <w:sz w:val="22"/>
              </w:rPr>
            </w:pPr>
            <w:r>
              <w:rPr>
                <w:spacing w:val="-10"/>
                <w:sz w:val="22"/>
              </w:rPr>
              <w:t>3</w:t>
            </w:r>
          </w:p>
        </w:tc>
        <w:tc>
          <w:tcPr>
            <w:tcW w:w="6573" w:type="dxa"/>
          </w:tcPr>
          <w:p>
            <w:pPr>
              <w:pStyle w:val="TableParagraph"/>
              <w:spacing w:before="95"/>
              <w:ind w:left="99"/>
              <w:jc w:val="left"/>
              <w:rPr>
                <w:sz w:val="22"/>
              </w:rPr>
            </w:pPr>
            <w:r>
              <w:rPr>
                <w:sz w:val="22"/>
              </w:rPr>
              <w:t>Did</w:t>
            </w:r>
            <w:r>
              <w:rPr>
                <w:spacing w:val="-5"/>
                <w:sz w:val="22"/>
              </w:rPr>
              <w:t> </w:t>
            </w:r>
            <w:r>
              <w:rPr>
                <w:sz w:val="22"/>
              </w:rPr>
              <w:t>the</w:t>
            </w:r>
            <w:r>
              <w:rPr>
                <w:spacing w:val="-1"/>
                <w:sz w:val="22"/>
              </w:rPr>
              <w:t> </w:t>
            </w:r>
            <w:r>
              <w:rPr>
                <w:sz w:val="22"/>
              </w:rPr>
              <w:t>patient have</w:t>
            </w:r>
            <w:r>
              <w:rPr>
                <w:spacing w:val="-1"/>
                <w:sz w:val="22"/>
              </w:rPr>
              <w:t> </w:t>
            </w:r>
            <w:r>
              <w:rPr>
                <w:sz w:val="22"/>
              </w:rPr>
              <w:t>reduced</w:t>
            </w:r>
            <w:r>
              <w:rPr>
                <w:spacing w:val="-2"/>
                <w:sz w:val="22"/>
              </w:rPr>
              <w:t> </w:t>
            </w:r>
            <w:r>
              <w:rPr>
                <w:sz w:val="22"/>
              </w:rPr>
              <w:t>dietary</w:t>
            </w:r>
            <w:r>
              <w:rPr>
                <w:spacing w:val="-2"/>
                <w:sz w:val="22"/>
              </w:rPr>
              <w:t> </w:t>
            </w:r>
            <w:r>
              <w:rPr>
                <w:sz w:val="22"/>
              </w:rPr>
              <w:t>intake</w:t>
            </w:r>
            <w:r>
              <w:rPr>
                <w:spacing w:val="-1"/>
                <w:sz w:val="22"/>
              </w:rPr>
              <w:t> </w:t>
            </w:r>
            <w:r>
              <w:rPr>
                <w:sz w:val="22"/>
              </w:rPr>
              <w:t>in</w:t>
            </w:r>
            <w:r>
              <w:rPr>
                <w:spacing w:val="-2"/>
                <w:sz w:val="22"/>
              </w:rPr>
              <w:t> </w:t>
            </w:r>
            <w:r>
              <w:rPr>
                <w:sz w:val="22"/>
              </w:rPr>
              <w:t>the</w:t>
            </w:r>
            <w:r>
              <w:rPr>
                <w:spacing w:val="-1"/>
                <w:sz w:val="22"/>
              </w:rPr>
              <w:t> </w:t>
            </w:r>
            <w:r>
              <w:rPr>
                <w:sz w:val="22"/>
              </w:rPr>
              <w:t>last </w:t>
            </w:r>
            <w:r>
              <w:rPr>
                <w:spacing w:val="-2"/>
                <w:sz w:val="22"/>
              </w:rPr>
              <w:t>week?</w:t>
            </w:r>
          </w:p>
        </w:tc>
        <w:tc>
          <w:tcPr>
            <w:tcW w:w="886" w:type="dxa"/>
          </w:tcPr>
          <w:p>
            <w:pPr>
              <w:pStyle w:val="TableParagraph"/>
              <w:jc w:val="left"/>
              <w:rPr>
                <w:rFonts w:ascii="Times New Roman"/>
                <w:sz w:val="22"/>
              </w:rPr>
            </w:pPr>
          </w:p>
        </w:tc>
        <w:tc>
          <w:tcPr>
            <w:tcW w:w="1021" w:type="dxa"/>
          </w:tcPr>
          <w:p>
            <w:pPr>
              <w:pStyle w:val="TableParagraph"/>
              <w:jc w:val="left"/>
              <w:rPr>
                <w:rFonts w:ascii="Times New Roman"/>
                <w:sz w:val="22"/>
              </w:rPr>
            </w:pPr>
          </w:p>
        </w:tc>
      </w:tr>
      <w:tr>
        <w:trPr>
          <w:trHeight w:val="470" w:hRule="atLeast"/>
        </w:trPr>
        <w:tc>
          <w:tcPr>
            <w:tcW w:w="931" w:type="dxa"/>
          </w:tcPr>
          <w:p>
            <w:pPr>
              <w:pStyle w:val="TableParagraph"/>
              <w:spacing w:before="100"/>
              <w:ind w:left="20"/>
              <w:rPr>
                <w:sz w:val="22"/>
              </w:rPr>
            </w:pPr>
            <w:r>
              <w:rPr>
                <w:spacing w:val="-10"/>
                <w:sz w:val="22"/>
              </w:rPr>
              <w:t>4</w:t>
            </w:r>
          </w:p>
        </w:tc>
        <w:tc>
          <w:tcPr>
            <w:tcW w:w="6573" w:type="dxa"/>
          </w:tcPr>
          <w:p>
            <w:pPr>
              <w:pStyle w:val="TableParagraph"/>
              <w:spacing w:before="100"/>
              <w:ind w:left="99"/>
              <w:jc w:val="left"/>
              <w:rPr>
                <w:sz w:val="22"/>
              </w:rPr>
            </w:pPr>
            <w:r>
              <w:rPr>
                <w:sz w:val="22"/>
              </w:rPr>
              <w:t>Is</w:t>
            </w:r>
            <w:r>
              <w:rPr>
                <w:spacing w:val="-5"/>
                <w:sz w:val="22"/>
              </w:rPr>
              <w:t> </w:t>
            </w:r>
            <w:r>
              <w:rPr>
                <w:sz w:val="22"/>
              </w:rPr>
              <w:t>the</w:t>
            </w:r>
            <w:r>
              <w:rPr>
                <w:spacing w:val="-3"/>
                <w:sz w:val="22"/>
              </w:rPr>
              <w:t> </w:t>
            </w:r>
            <w:r>
              <w:rPr>
                <w:sz w:val="22"/>
              </w:rPr>
              <w:t>patient</w:t>
            </w:r>
            <w:r>
              <w:rPr>
                <w:spacing w:val="-2"/>
                <w:sz w:val="22"/>
              </w:rPr>
              <w:t> </w:t>
            </w:r>
            <w:r>
              <w:rPr>
                <w:sz w:val="22"/>
              </w:rPr>
              <w:t>severely</w:t>
            </w:r>
            <w:r>
              <w:rPr>
                <w:spacing w:val="-3"/>
                <w:sz w:val="22"/>
              </w:rPr>
              <w:t> </w:t>
            </w:r>
            <w:r>
              <w:rPr>
                <w:sz w:val="22"/>
              </w:rPr>
              <w:t>ill(intensive</w:t>
            </w:r>
            <w:r>
              <w:rPr>
                <w:spacing w:val="-2"/>
                <w:sz w:val="22"/>
              </w:rPr>
              <w:t> </w:t>
            </w:r>
            <w:r>
              <w:rPr>
                <w:sz w:val="22"/>
              </w:rPr>
              <w:t>care/Ryles</w:t>
            </w:r>
            <w:r>
              <w:rPr>
                <w:spacing w:val="-4"/>
                <w:sz w:val="22"/>
              </w:rPr>
              <w:t> </w:t>
            </w:r>
            <w:r>
              <w:rPr>
                <w:sz w:val="22"/>
              </w:rPr>
              <w:t>tube</w:t>
            </w:r>
            <w:r>
              <w:rPr>
                <w:spacing w:val="-3"/>
                <w:sz w:val="22"/>
              </w:rPr>
              <w:t> </w:t>
            </w:r>
            <w:r>
              <w:rPr>
                <w:sz w:val="22"/>
              </w:rPr>
              <w:t>etc)</w:t>
            </w:r>
            <w:r>
              <w:rPr>
                <w:spacing w:val="-4"/>
                <w:sz w:val="22"/>
              </w:rPr>
              <w:t> </w:t>
            </w:r>
            <w:r>
              <w:rPr>
                <w:spacing w:val="-10"/>
                <w:sz w:val="22"/>
              </w:rPr>
              <w:t>?</w:t>
            </w:r>
          </w:p>
        </w:tc>
        <w:tc>
          <w:tcPr>
            <w:tcW w:w="886" w:type="dxa"/>
          </w:tcPr>
          <w:p>
            <w:pPr>
              <w:pStyle w:val="TableParagraph"/>
              <w:jc w:val="left"/>
              <w:rPr>
                <w:rFonts w:ascii="Times New Roman"/>
                <w:sz w:val="22"/>
              </w:rPr>
            </w:pPr>
          </w:p>
        </w:tc>
        <w:tc>
          <w:tcPr>
            <w:tcW w:w="1021" w:type="dxa"/>
          </w:tcPr>
          <w:p>
            <w:pPr>
              <w:pStyle w:val="TableParagraph"/>
              <w:jc w:val="left"/>
              <w:rPr>
                <w:rFonts w:ascii="Times New Roman"/>
                <w:sz w:val="22"/>
              </w:rPr>
            </w:pPr>
          </w:p>
        </w:tc>
      </w:tr>
      <w:tr>
        <w:trPr>
          <w:trHeight w:val="1005" w:hRule="atLeast"/>
        </w:trPr>
        <w:tc>
          <w:tcPr>
            <w:tcW w:w="9411" w:type="dxa"/>
            <w:gridSpan w:val="4"/>
          </w:tcPr>
          <w:p>
            <w:pPr>
              <w:pStyle w:val="TableParagraph"/>
              <w:spacing w:before="100"/>
              <w:ind w:left="100" w:right="89"/>
              <w:jc w:val="both"/>
              <w:rPr>
                <w:sz w:val="22"/>
              </w:rPr>
            </w:pPr>
            <w:r>
              <w:rPr>
                <w:sz w:val="22"/>
              </w:rPr>
              <w:t>One yes answer is enough to categorize the patient as Nutritionally at risk. Score 1 for each YES and 0 for each NO, If total scoring of 1 proceed to detail nutritional assessment. If total scoring is &lt; 1, the patient is re-screened after 7 days or on change in clinical condition.</w:t>
            </w:r>
          </w:p>
        </w:tc>
      </w:tr>
    </w:tbl>
    <w:p>
      <w:pPr>
        <w:pStyle w:val="TableParagraph"/>
        <w:spacing w:after="0"/>
        <w:jc w:val="both"/>
        <w:rPr>
          <w:sz w:val="22"/>
        </w:rPr>
        <w:sectPr>
          <w:headerReference w:type="default" r:id="rId5"/>
          <w:type w:val="continuous"/>
          <w:pgSz w:w="11910" w:h="16840"/>
          <w:pgMar w:header="232" w:footer="0" w:top="1340" w:bottom="280" w:left="566" w:right="566"/>
          <w:pgNumType w:start="1"/>
        </w:sectPr>
      </w:pPr>
    </w:p>
    <w:p>
      <w:pPr>
        <w:pStyle w:val="Heading2"/>
        <w:spacing w:before="90"/>
        <w:ind w:right="61"/>
      </w:pPr>
      <w:r>
        <w:rPr>
          <w:w w:val="115"/>
          <w:u w:val="single"/>
        </w:rPr>
        <w:t>NUTRITION</w:t>
      </w:r>
      <w:r>
        <w:rPr>
          <w:spacing w:val="-8"/>
          <w:w w:val="115"/>
          <w:u w:val="single"/>
        </w:rPr>
        <w:t> </w:t>
      </w:r>
      <w:r>
        <w:rPr>
          <w:w w:val="115"/>
          <w:u w:val="single"/>
        </w:rPr>
        <w:t>ASSESSMENT</w:t>
      </w:r>
      <w:r>
        <w:rPr>
          <w:spacing w:val="-7"/>
          <w:w w:val="115"/>
          <w:u w:val="single"/>
        </w:rPr>
        <w:t> </w:t>
      </w:r>
      <w:r>
        <w:rPr>
          <w:w w:val="115"/>
          <w:u w:val="single"/>
        </w:rPr>
        <w:t>(Ref</w:t>
      </w:r>
      <w:r>
        <w:rPr>
          <w:spacing w:val="-6"/>
          <w:w w:val="115"/>
          <w:u w:val="single"/>
        </w:rPr>
        <w:t> </w:t>
      </w:r>
      <w:r>
        <w:rPr>
          <w:spacing w:val="-4"/>
          <w:w w:val="115"/>
          <w:u w:val="single"/>
        </w:rPr>
        <w:t>SGA)</w:t>
      </w:r>
    </w:p>
    <w:p>
      <w:pPr>
        <w:pStyle w:val="BodyText"/>
        <w:spacing w:before="8"/>
        <w:rPr>
          <w:b/>
          <w:sz w:val="15"/>
        </w:rPr>
      </w:pPr>
    </w:p>
    <w:tbl>
      <w:tblPr>
        <w:tblW w:w="0" w:type="auto"/>
        <w:jc w:val="left"/>
        <w:tblInd w:w="8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71"/>
        <w:gridCol w:w="1530"/>
        <w:gridCol w:w="1500"/>
        <w:gridCol w:w="1500"/>
        <w:gridCol w:w="1501"/>
        <w:gridCol w:w="1501"/>
      </w:tblGrid>
      <w:tr>
        <w:trPr>
          <w:trHeight w:val="640" w:hRule="atLeast"/>
        </w:trPr>
        <w:tc>
          <w:tcPr>
            <w:tcW w:w="9003" w:type="dxa"/>
            <w:gridSpan w:val="6"/>
            <w:shd w:val="clear" w:color="auto" w:fill="CCCCCC"/>
          </w:tcPr>
          <w:p>
            <w:pPr>
              <w:pStyle w:val="TableParagraph"/>
              <w:spacing w:before="100"/>
              <w:ind w:left="100"/>
              <w:jc w:val="left"/>
              <w:rPr>
                <w:sz w:val="22"/>
              </w:rPr>
            </w:pPr>
            <w:r>
              <w:rPr>
                <w:sz w:val="22"/>
              </w:rPr>
              <w:t>1.</w:t>
            </w:r>
            <w:r>
              <w:rPr>
                <w:spacing w:val="-3"/>
                <w:sz w:val="22"/>
              </w:rPr>
              <w:t> </w:t>
            </w:r>
            <w:r>
              <w:rPr>
                <w:sz w:val="22"/>
              </w:rPr>
              <w:t>Weight</w:t>
            </w:r>
            <w:r>
              <w:rPr>
                <w:spacing w:val="-2"/>
                <w:sz w:val="22"/>
              </w:rPr>
              <w:t> </w:t>
            </w:r>
            <w:r>
              <w:rPr>
                <w:sz w:val="22"/>
              </w:rPr>
              <w:t>changes</w:t>
            </w:r>
            <w:r>
              <w:rPr>
                <w:spacing w:val="-3"/>
                <w:sz w:val="22"/>
              </w:rPr>
              <w:t> </w:t>
            </w:r>
            <w:r>
              <w:rPr>
                <w:sz w:val="22"/>
              </w:rPr>
              <w:t>in</w:t>
            </w:r>
            <w:r>
              <w:rPr>
                <w:spacing w:val="-3"/>
                <w:sz w:val="22"/>
              </w:rPr>
              <w:t> </w:t>
            </w:r>
            <w:r>
              <w:rPr>
                <w:sz w:val="22"/>
              </w:rPr>
              <w:t>past</w:t>
            </w:r>
            <w:r>
              <w:rPr>
                <w:spacing w:val="-1"/>
                <w:sz w:val="22"/>
              </w:rPr>
              <w:t> </w:t>
            </w:r>
            <w:r>
              <w:rPr>
                <w:sz w:val="22"/>
              </w:rPr>
              <w:t>6</w:t>
            </w:r>
            <w:r>
              <w:rPr>
                <w:spacing w:val="-4"/>
                <w:sz w:val="22"/>
              </w:rPr>
              <w:t> </w:t>
            </w:r>
            <w:r>
              <w:rPr>
                <w:sz w:val="22"/>
              </w:rPr>
              <w:t>months(</w:t>
            </w:r>
            <w:r>
              <w:rPr>
                <w:spacing w:val="-3"/>
                <w:sz w:val="22"/>
              </w:rPr>
              <w:t> </w:t>
            </w:r>
            <w:r>
              <w:rPr>
                <w:spacing w:val="-5"/>
                <w:sz w:val="22"/>
              </w:rPr>
              <w:t>%)</w:t>
            </w:r>
          </w:p>
        </w:tc>
      </w:tr>
      <w:tr>
        <w:trPr>
          <w:trHeight w:val="470" w:hRule="atLeast"/>
        </w:trPr>
        <w:tc>
          <w:tcPr>
            <w:tcW w:w="1471" w:type="dxa"/>
          </w:tcPr>
          <w:p>
            <w:pPr>
              <w:pStyle w:val="TableParagraph"/>
              <w:jc w:val="left"/>
              <w:rPr>
                <w:rFonts w:ascii="Times New Roman"/>
                <w:sz w:val="22"/>
              </w:rPr>
            </w:pPr>
          </w:p>
        </w:tc>
        <w:tc>
          <w:tcPr>
            <w:tcW w:w="1530" w:type="dxa"/>
          </w:tcPr>
          <w:p>
            <w:pPr>
              <w:pStyle w:val="TableParagraph"/>
              <w:spacing w:before="100"/>
              <w:ind w:left="21"/>
              <w:rPr>
                <w:sz w:val="22"/>
              </w:rPr>
            </w:pPr>
            <w:r>
              <w:rPr>
                <w:spacing w:val="-10"/>
                <w:sz w:val="22"/>
              </w:rPr>
              <w:t>1</w:t>
            </w:r>
          </w:p>
        </w:tc>
        <w:tc>
          <w:tcPr>
            <w:tcW w:w="1500" w:type="dxa"/>
          </w:tcPr>
          <w:p>
            <w:pPr>
              <w:pStyle w:val="TableParagraph"/>
              <w:spacing w:before="100"/>
              <w:ind w:left="24" w:right="2"/>
              <w:rPr>
                <w:sz w:val="22"/>
              </w:rPr>
            </w:pPr>
            <w:r>
              <w:rPr>
                <w:spacing w:val="-10"/>
                <w:sz w:val="22"/>
              </w:rPr>
              <w:t>2</w:t>
            </w:r>
          </w:p>
        </w:tc>
        <w:tc>
          <w:tcPr>
            <w:tcW w:w="1500" w:type="dxa"/>
          </w:tcPr>
          <w:p>
            <w:pPr>
              <w:pStyle w:val="TableParagraph"/>
              <w:spacing w:before="100"/>
              <w:ind w:left="24"/>
              <w:rPr>
                <w:sz w:val="22"/>
              </w:rPr>
            </w:pPr>
            <w:r>
              <w:rPr>
                <w:spacing w:val="-10"/>
                <w:sz w:val="22"/>
              </w:rPr>
              <w:t>3</w:t>
            </w:r>
          </w:p>
        </w:tc>
        <w:tc>
          <w:tcPr>
            <w:tcW w:w="1501" w:type="dxa"/>
          </w:tcPr>
          <w:p>
            <w:pPr>
              <w:pStyle w:val="TableParagraph"/>
              <w:spacing w:before="100"/>
              <w:ind w:left="24"/>
              <w:rPr>
                <w:sz w:val="22"/>
              </w:rPr>
            </w:pPr>
            <w:r>
              <w:rPr>
                <w:spacing w:val="-10"/>
                <w:sz w:val="22"/>
              </w:rPr>
              <w:t>4</w:t>
            </w:r>
          </w:p>
        </w:tc>
        <w:tc>
          <w:tcPr>
            <w:tcW w:w="1501" w:type="dxa"/>
          </w:tcPr>
          <w:p>
            <w:pPr>
              <w:pStyle w:val="TableParagraph"/>
              <w:spacing w:before="100"/>
              <w:ind w:left="23"/>
              <w:rPr>
                <w:sz w:val="22"/>
              </w:rPr>
            </w:pPr>
            <w:r>
              <w:rPr>
                <w:spacing w:val="-10"/>
                <w:sz w:val="22"/>
              </w:rPr>
              <w:t>5</w:t>
            </w:r>
          </w:p>
        </w:tc>
      </w:tr>
      <w:tr>
        <w:trPr>
          <w:trHeight w:val="735" w:hRule="atLeast"/>
        </w:trPr>
        <w:tc>
          <w:tcPr>
            <w:tcW w:w="1471" w:type="dxa"/>
          </w:tcPr>
          <w:p>
            <w:pPr>
              <w:pStyle w:val="TableParagraph"/>
              <w:jc w:val="left"/>
              <w:rPr>
                <w:rFonts w:ascii="Times New Roman"/>
                <w:sz w:val="22"/>
              </w:rPr>
            </w:pPr>
          </w:p>
        </w:tc>
        <w:tc>
          <w:tcPr>
            <w:tcW w:w="1530" w:type="dxa"/>
          </w:tcPr>
          <w:p>
            <w:pPr>
              <w:pStyle w:val="TableParagraph"/>
              <w:spacing w:before="95"/>
              <w:ind w:left="110" w:firstLine="195"/>
              <w:jc w:val="left"/>
              <w:rPr>
                <w:sz w:val="22"/>
              </w:rPr>
            </w:pPr>
            <w:r>
              <w:rPr>
                <w:sz w:val="22"/>
              </w:rPr>
              <w:t>No weight change</w:t>
            </w:r>
            <w:r>
              <w:rPr>
                <w:spacing w:val="-13"/>
                <w:sz w:val="22"/>
              </w:rPr>
              <w:t> </w:t>
            </w:r>
            <w:r>
              <w:rPr>
                <w:sz w:val="22"/>
              </w:rPr>
              <w:t>or</w:t>
            </w:r>
            <w:r>
              <w:rPr>
                <w:spacing w:val="-12"/>
                <w:sz w:val="22"/>
              </w:rPr>
              <w:t> </w:t>
            </w:r>
            <w:r>
              <w:rPr>
                <w:sz w:val="22"/>
              </w:rPr>
              <w:t>gain</w:t>
            </w:r>
          </w:p>
        </w:tc>
        <w:tc>
          <w:tcPr>
            <w:tcW w:w="1500" w:type="dxa"/>
          </w:tcPr>
          <w:p>
            <w:pPr>
              <w:pStyle w:val="TableParagraph"/>
              <w:spacing w:before="95"/>
              <w:ind w:left="275" w:right="121" w:hanging="130"/>
              <w:jc w:val="left"/>
              <w:rPr>
                <w:sz w:val="22"/>
              </w:rPr>
            </w:pPr>
            <w:r>
              <w:rPr>
                <w:sz w:val="22"/>
              </w:rPr>
              <w:t>Minor</w:t>
            </w:r>
            <w:r>
              <w:rPr>
                <w:spacing w:val="-13"/>
                <w:sz w:val="22"/>
              </w:rPr>
              <w:t> </w:t>
            </w:r>
            <w:r>
              <w:rPr>
                <w:sz w:val="22"/>
              </w:rPr>
              <w:t>weight loss (&lt;5 %)</w:t>
            </w:r>
          </w:p>
        </w:tc>
        <w:tc>
          <w:tcPr>
            <w:tcW w:w="1500" w:type="dxa"/>
          </w:tcPr>
          <w:p>
            <w:pPr>
              <w:pStyle w:val="TableParagraph"/>
              <w:spacing w:before="95"/>
              <w:ind w:left="24" w:right="10"/>
              <w:rPr>
                <w:sz w:val="22"/>
              </w:rPr>
            </w:pPr>
            <w:r>
              <w:rPr>
                <w:sz w:val="22"/>
              </w:rPr>
              <w:t>Weight</w:t>
            </w:r>
            <w:r>
              <w:rPr>
                <w:spacing w:val="-3"/>
                <w:sz w:val="22"/>
              </w:rPr>
              <w:t> </w:t>
            </w:r>
            <w:r>
              <w:rPr>
                <w:sz w:val="22"/>
              </w:rPr>
              <w:t>loss</w:t>
            </w:r>
            <w:r>
              <w:rPr>
                <w:spacing w:val="-4"/>
                <w:sz w:val="22"/>
              </w:rPr>
              <w:t> </w:t>
            </w:r>
            <w:r>
              <w:rPr>
                <w:spacing w:val="-5"/>
                <w:sz w:val="22"/>
              </w:rPr>
              <w:t>5-</w:t>
            </w:r>
          </w:p>
          <w:p>
            <w:pPr>
              <w:pStyle w:val="TableParagraph"/>
              <w:spacing w:before="2"/>
              <w:ind w:left="24" w:right="7"/>
              <w:rPr>
                <w:sz w:val="22"/>
              </w:rPr>
            </w:pPr>
            <w:r>
              <w:rPr>
                <w:sz w:val="22"/>
              </w:rPr>
              <w:t>10</w:t>
            </w:r>
            <w:r>
              <w:rPr>
                <w:spacing w:val="-5"/>
                <w:sz w:val="22"/>
              </w:rPr>
              <w:t> </w:t>
            </w:r>
            <w:r>
              <w:rPr>
                <w:sz w:val="22"/>
              </w:rPr>
              <w:t>%</w:t>
            </w:r>
            <w:r>
              <w:rPr>
                <w:spacing w:val="-3"/>
                <w:sz w:val="22"/>
              </w:rPr>
              <w:t> </w:t>
            </w:r>
            <w:r>
              <w:rPr>
                <w:spacing w:val="-4"/>
                <w:sz w:val="22"/>
              </w:rPr>
              <w:t>loss</w:t>
            </w:r>
          </w:p>
        </w:tc>
        <w:tc>
          <w:tcPr>
            <w:tcW w:w="1501" w:type="dxa"/>
          </w:tcPr>
          <w:p>
            <w:pPr>
              <w:pStyle w:val="TableParagraph"/>
              <w:spacing w:before="95"/>
              <w:ind w:left="18"/>
              <w:rPr>
                <w:sz w:val="22"/>
              </w:rPr>
            </w:pPr>
            <w:r>
              <w:rPr>
                <w:spacing w:val="-2"/>
                <w:sz w:val="22"/>
              </w:rPr>
              <w:t>10-</w:t>
            </w:r>
            <w:r>
              <w:rPr>
                <w:spacing w:val="-5"/>
                <w:sz w:val="22"/>
              </w:rPr>
              <w:t>15%</w:t>
            </w:r>
          </w:p>
        </w:tc>
        <w:tc>
          <w:tcPr>
            <w:tcW w:w="1501" w:type="dxa"/>
          </w:tcPr>
          <w:p>
            <w:pPr>
              <w:pStyle w:val="TableParagraph"/>
              <w:spacing w:before="95"/>
              <w:ind w:left="561" w:hanging="410"/>
              <w:jc w:val="left"/>
              <w:rPr>
                <w:sz w:val="22"/>
              </w:rPr>
            </w:pPr>
            <w:r>
              <w:rPr>
                <w:sz w:val="22"/>
              </w:rPr>
              <w:t>Weight</w:t>
            </w:r>
            <w:r>
              <w:rPr>
                <w:spacing w:val="-13"/>
                <w:sz w:val="22"/>
              </w:rPr>
              <w:t> </w:t>
            </w:r>
            <w:r>
              <w:rPr>
                <w:sz w:val="22"/>
              </w:rPr>
              <w:t>loss</w:t>
            </w:r>
            <w:r>
              <w:rPr>
                <w:spacing w:val="-12"/>
                <w:sz w:val="22"/>
              </w:rPr>
              <w:t> </w:t>
            </w:r>
            <w:r>
              <w:rPr>
                <w:sz w:val="22"/>
              </w:rPr>
              <w:t>&gt; </w:t>
            </w:r>
            <w:r>
              <w:rPr>
                <w:spacing w:val="-4"/>
                <w:sz w:val="22"/>
              </w:rPr>
              <w:t>15%</w:t>
            </w:r>
          </w:p>
        </w:tc>
      </w:tr>
      <w:tr>
        <w:trPr>
          <w:trHeight w:val="640" w:hRule="atLeast"/>
        </w:trPr>
        <w:tc>
          <w:tcPr>
            <w:tcW w:w="9003" w:type="dxa"/>
            <w:gridSpan w:val="6"/>
            <w:shd w:val="clear" w:color="auto" w:fill="CCCCCC"/>
          </w:tcPr>
          <w:p>
            <w:pPr>
              <w:pStyle w:val="TableParagraph"/>
              <w:spacing w:before="100"/>
              <w:ind w:left="100"/>
              <w:jc w:val="left"/>
              <w:rPr>
                <w:sz w:val="22"/>
              </w:rPr>
            </w:pPr>
            <w:r>
              <w:rPr>
                <w:sz w:val="22"/>
              </w:rPr>
              <w:t>2.</w:t>
            </w:r>
            <w:r>
              <w:rPr>
                <w:spacing w:val="-4"/>
                <w:sz w:val="22"/>
              </w:rPr>
              <w:t> </w:t>
            </w:r>
            <w:r>
              <w:rPr>
                <w:sz w:val="22"/>
              </w:rPr>
              <w:t>Dietary</w:t>
            </w:r>
            <w:r>
              <w:rPr>
                <w:spacing w:val="-2"/>
                <w:sz w:val="22"/>
              </w:rPr>
              <w:t> intake</w:t>
            </w:r>
          </w:p>
        </w:tc>
      </w:tr>
      <w:tr>
        <w:trPr>
          <w:trHeight w:val="470" w:hRule="atLeast"/>
        </w:trPr>
        <w:tc>
          <w:tcPr>
            <w:tcW w:w="1471" w:type="dxa"/>
          </w:tcPr>
          <w:p>
            <w:pPr>
              <w:pStyle w:val="TableParagraph"/>
              <w:jc w:val="left"/>
              <w:rPr>
                <w:rFonts w:ascii="Times New Roman"/>
                <w:sz w:val="22"/>
              </w:rPr>
            </w:pPr>
          </w:p>
        </w:tc>
        <w:tc>
          <w:tcPr>
            <w:tcW w:w="1530" w:type="dxa"/>
          </w:tcPr>
          <w:p>
            <w:pPr>
              <w:pStyle w:val="TableParagraph"/>
              <w:spacing w:before="100"/>
              <w:ind w:left="21"/>
              <w:rPr>
                <w:sz w:val="22"/>
              </w:rPr>
            </w:pPr>
            <w:r>
              <w:rPr>
                <w:spacing w:val="-10"/>
                <w:sz w:val="22"/>
              </w:rPr>
              <w:t>1</w:t>
            </w:r>
          </w:p>
        </w:tc>
        <w:tc>
          <w:tcPr>
            <w:tcW w:w="1500" w:type="dxa"/>
          </w:tcPr>
          <w:p>
            <w:pPr>
              <w:pStyle w:val="TableParagraph"/>
              <w:spacing w:before="100"/>
              <w:ind w:left="24" w:right="2"/>
              <w:rPr>
                <w:sz w:val="22"/>
              </w:rPr>
            </w:pPr>
            <w:r>
              <w:rPr>
                <w:spacing w:val="-10"/>
                <w:sz w:val="22"/>
              </w:rPr>
              <w:t>2</w:t>
            </w:r>
          </w:p>
        </w:tc>
        <w:tc>
          <w:tcPr>
            <w:tcW w:w="1500" w:type="dxa"/>
          </w:tcPr>
          <w:p>
            <w:pPr>
              <w:pStyle w:val="TableParagraph"/>
              <w:spacing w:before="100"/>
              <w:ind w:left="24"/>
              <w:rPr>
                <w:sz w:val="22"/>
              </w:rPr>
            </w:pPr>
            <w:r>
              <w:rPr>
                <w:spacing w:val="-10"/>
                <w:sz w:val="22"/>
              </w:rPr>
              <w:t>3</w:t>
            </w:r>
          </w:p>
        </w:tc>
        <w:tc>
          <w:tcPr>
            <w:tcW w:w="1501" w:type="dxa"/>
          </w:tcPr>
          <w:p>
            <w:pPr>
              <w:pStyle w:val="TableParagraph"/>
              <w:spacing w:before="100"/>
              <w:ind w:left="24"/>
              <w:rPr>
                <w:sz w:val="22"/>
              </w:rPr>
            </w:pPr>
            <w:r>
              <w:rPr>
                <w:spacing w:val="-10"/>
                <w:sz w:val="22"/>
              </w:rPr>
              <w:t>4</w:t>
            </w:r>
          </w:p>
        </w:tc>
        <w:tc>
          <w:tcPr>
            <w:tcW w:w="1501" w:type="dxa"/>
          </w:tcPr>
          <w:p>
            <w:pPr>
              <w:pStyle w:val="TableParagraph"/>
              <w:spacing w:before="100"/>
              <w:ind w:left="23"/>
              <w:rPr>
                <w:sz w:val="22"/>
              </w:rPr>
            </w:pPr>
            <w:r>
              <w:rPr>
                <w:spacing w:val="-10"/>
                <w:sz w:val="22"/>
              </w:rPr>
              <w:t>5</w:t>
            </w:r>
          </w:p>
        </w:tc>
      </w:tr>
      <w:tr>
        <w:trPr>
          <w:trHeight w:val="735" w:hRule="atLeast"/>
        </w:trPr>
        <w:tc>
          <w:tcPr>
            <w:tcW w:w="1471" w:type="dxa"/>
          </w:tcPr>
          <w:p>
            <w:pPr>
              <w:pStyle w:val="TableParagraph"/>
              <w:jc w:val="left"/>
              <w:rPr>
                <w:rFonts w:ascii="Times New Roman"/>
                <w:sz w:val="22"/>
              </w:rPr>
            </w:pPr>
          </w:p>
        </w:tc>
        <w:tc>
          <w:tcPr>
            <w:tcW w:w="1530" w:type="dxa"/>
          </w:tcPr>
          <w:p>
            <w:pPr>
              <w:pStyle w:val="TableParagraph"/>
              <w:spacing w:before="100"/>
              <w:ind w:left="21" w:right="2"/>
              <w:rPr>
                <w:sz w:val="22"/>
              </w:rPr>
            </w:pPr>
            <w:r>
              <w:rPr>
                <w:sz w:val="22"/>
              </w:rPr>
              <w:t>No</w:t>
            </w:r>
            <w:r>
              <w:rPr>
                <w:spacing w:val="-4"/>
                <w:sz w:val="22"/>
              </w:rPr>
              <w:t> </w:t>
            </w:r>
            <w:r>
              <w:rPr>
                <w:spacing w:val="-2"/>
                <w:sz w:val="22"/>
              </w:rPr>
              <w:t>change</w:t>
            </w:r>
          </w:p>
        </w:tc>
        <w:tc>
          <w:tcPr>
            <w:tcW w:w="1500" w:type="dxa"/>
          </w:tcPr>
          <w:p>
            <w:pPr>
              <w:pStyle w:val="TableParagraph"/>
              <w:spacing w:line="237" w:lineRule="auto" w:before="102"/>
              <w:ind w:left="105" w:firstLine="110"/>
              <w:jc w:val="left"/>
              <w:rPr>
                <w:sz w:val="22"/>
              </w:rPr>
            </w:pPr>
            <w:r>
              <w:rPr>
                <w:sz w:val="22"/>
              </w:rPr>
              <w:t>Sub optimal semi</w:t>
            </w:r>
            <w:r>
              <w:rPr>
                <w:spacing w:val="-4"/>
                <w:sz w:val="22"/>
              </w:rPr>
              <w:t> </w:t>
            </w:r>
            <w:r>
              <w:rPr>
                <w:sz w:val="22"/>
              </w:rPr>
              <w:t>solid</w:t>
            </w:r>
            <w:r>
              <w:rPr>
                <w:spacing w:val="-3"/>
                <w:sz w:val="22"/>
              </w:rPr>
              <w:t> </w:t>
            </w:r>
            <w:r>
              <w:rPr>
                <w:spacing w:val="-4"/>
                <w:sz w:val="22"/>
              </w:rPr>
              <w:t>diet</w:t>
            </w:r>
          </w:p>
        </w:tc>
        <w:tc>
          <w:tcPr>
            <w:tcW w:w="1500" w:type="dxa"/>
          </w:tcPr>
          <w:p>
            <w:pPr>
              <w:pStyle w:val="TableParagraph"/>
              <w:spacing w:before="100"/>
              <w:ind w:left="24" w:right="13"/>
              <w:rPr>
                <w:sz w:val="22"/>
              </w:rPr>
            </w:pPr>
            <w:r>
              <w:rPr>
                <w:sz w:val="22"/>
              </w:rPr>
              <w:t>Full</w:t>
            </w:r>
            <w:r>
              <w:rPr>
                <w:spacing w:val="-4"/>
                <w:sz w:val="22"/>
              </w:rPr>
              <w:t> </w:t>
            </w:r>
            <w:r>
              <w:rPr>
                <w:sz w:val="22"/>
              </w:rPr>
              <w:t>liquid</w:t>
            </w:r>
            <w:r>
              <w:rPr>
                <w:spacing w:val="-4"/>
                <w:sz w:val="22"/>
              </w:rPr>
              <w:t> diet</w:t>
            </w:r>
          </w:p>
        </w:tc>
        <w:tc>
          <w:tcPr>
            <w:tcW w:w="1501" w:type="dxa"/>
          </w:tcPr>
          <w:p>
            <w:pPr>
              <w:pStyle w:val="TableParagraph"/>
              <w:spacing w:line="237" w:lineRule="auto" w:before="102"/>
              <w:ind w:left="576" w:hanging="350"/>
              <w:jc w:val="left"/>
              <w:rPr>
                <w:sz w:val="22"/>
              </w:rPr>
            </w:pPr>
            <w:r>
              <w:rPr>
                <w:spacing w:val="-2"/>
                <w:sz w:val="22"/>
              </w:rPr>
              <w:t>Hypocaloric </w:t>
            </w:r>
            <w:r>
              <w:rPr>
                <w:spacing w:val="-4"/>
                <w:sz w:val="22"/>
              </w:rPr>
              <w:t>diet</w:t>
            </w:r>
          </w:p>
        </w:tc>
        <w:tc>
          <w:tcPr>
            <w:tcW w:w="1501" w:type="dxa"/>
          </w:tcPr>
          <w:p>
            <w:pPr>
              <w:pStyle w:val="TableParagraph"/>
              <w:spacing w:before="100"/>
              <w:ind w:left="17"/>
              <w:rPr>
                <w:sz w:val="22"/>
              </w:rPr>
            </w:pPr>
            <w:r>
              <w:rPr>
                <w:spacing w:val="-2"/>
                <w:sz w:val="22"/>
              </w:rPr>
              <w:t>Starvation</w:t>
            </w:r>
          </w:p>
        </w:tc>
      </w:tr>
      <w:tr>
        <w:trPr>
          <w:trHeight w:val="640" w:hRule="atLeast"/>
        </w:trPr>
        <w:tc>
          <w:tcPr>
            <w:tcW w:w="9003" w:type="dxa"/>
            <w:gridSpan w:val="6"/>
            <w:shd w:val="clear" w:color="auto" w:fill="CCCCCC"/>
          </w:tcPr>
          <w:p>
            <w:pPr>
              <w:pStyle w:val="TableParagraph"/>
              <w:spacing w:before="101"/>
              <w:ind w:left="100"/>
              <w:jc w:val="left"/>
              <w:rPr>
                <w:sz w:val="22"/>
              </w:rPr>
            </w:pPr>
            <w:r>
              <w:rPr>
                <w:sz w:val="22"/>
              </w:rPr>
              <w:t>3.</w:t>
            </w:r>
            <w:r>
              <w:rPr>
                <w:spacing w:val="-5"/>
                <w:sz w:val="22"/>
              </w:rPr>
              <w:t> </w:t>
            </w:r>
            <w:r>
              <w:rPr>
                <w:sz w:val="22"/>
              </w:rPr>
              <w:t>Gastrointestinal</w:t>
            </w:r>
            <w:r>
              <w:rPr>
                <w:spacing w:val="-5"/>
                <w:sz w:val="22"/>
              </w:rPr>
              <w:t> </w:t>
            </w:r>
            <w:r>
              <w:rPr>
                <w:sz w:val="22"/>
              </w:rPr>
              <w:t>symptoms</w:t>
            </w:r>
            <w:r>
              <w:rPr>
                <w:spacing w:val="-1"/>
                <w:sz w:val="22"/>
              </w:rPr>
              <w:t> </w:t>
            </w:r>
            <w:r>
              <w:rPr>
                <w:sz w:val="22"/>
              </w:rPr>
              <w:t>for</w:t>
            </w:r>
            <w:r>
              <w:rPr>
                <w:spacing w:val="-6"/>
                <w:sz w:val="22"/>
              </w:rPr>
              <w:t> </w:t>
            </w:r>
            <w:r>
              <w:rPr>
                <w:sz w:val="22"/>
              </w:rPr>
              <w:t>&lt;</w:t>
            </w:r>
            <w:r>
              <w:rPr>
                <w:spacing w:val="1"/>
                <w:sz w:val="22"/>
              </w:rPr>
              <w:t> </w:t>
            </w:r>
            <w:r>
              <w:rPr>
                <w:sz w:val="22"/>
              </w:rPr>
              <w:t>2</w:t>
            </w:r>
            <w:r>
              <w:rPr>
                <w:spacing w:val="-5"/>
                <w:sz w:val="22"/>
              </w:rPr>
              <w:t> </w:t>
            </w:r>
            <w:r>
              <w:rPr>
                <w:sz w:val="22"/>
              </w:rPr>
              <w:t>weeks(</w:t>
            </w:r>
            <w:r>
              <w:rPr>
                <w:spacing w:val="-1"/>
                <w:sz w:val="22"/>
              </w:rPr>
              <w:t> </w:t>
            </w:r>
            <w:r>
              <w:rPr>
                <w:sz w:val="22"/>
              </w:rPr>
              <w:t>frequency/</w:t>
            </w:r>
            <w:r>
              <w:rPr>
                <w:spacing w:val="1"/>
                <w:sz w:val="22"/>
              </w:rPr>
              <w:t> </w:t>
            </w:r>
            <w:r>
              <w:rPr>
                <w:spacing w:val="-2"/>
                <w:sz w:val="22"/>
              </w:rPr>
              <w:t>Duration)</w:t>
            </w:r>
          </w:p>
        </w:tc>
      </w:tr>
      <w:tr>
        <w:trPr>
          <w:trHeight w:val="470" w:hRule="atLeast"/>
        </w:trPr>
        <w:tc>
          <w:tcPr>
            <w:tcW w:w="1471" w:type="dxa"/>
          </w:tcPr>
          <w:p>
            <w:pPr>
              <w:pStyle w:val="TableParagraph"/>
              <w:jc w:val="left"/>
              <w:rPr>
                <w:rFonts w:ascii="Times New Roman"/>
                <w:sz w:val="22"/>
              </w:rPr>
            </w:pPr>
          </w:p>
        </w:tc>
        <w:tc>
          <w:tcPr>
            <w:tcW w:w="1530" w:type="dxa"/>
          </w:tcPr>
          <w:p>
            <w:pPr>
              <w:pStyle w:val="TableParagraph"/>
              <w:spacing w:before="100"/>
              <w:ind w:left="21"/>
              <w:rPr>
                <w:sz w:val="22"/>
              </w:rPr>
            </w:pPr>
            <w:r>
              <w:rPr>
                <w:spacing w:val="-10"/>
                <w:sz w:val="22"/>
              </w:rPr>
              <w:t>1</w:t>
            </w:r>
          </w:p>
        </w:tc>
        <w:tc>
          <w:tcPr>
            <w:tcW w:w="1500" w:type="dxa"/>
          </w:tcPr>
          <w:p>
            <w:pPr>
              <w:pStyle w:val="TableParagraph"/>
              <w:spacing w:before="100"/>
              <w:ind w:left="24" w:right="2"/>
              <w:rPr>
                <w:sz w:val="22"/>
              </w:rPr>
            </w:pPr>
            <w:r>
              <w:rPr>
                <w:spacing w:val="-10"/>
                <w:sz w:val="22"/>
              </w:rPr>
              <w:t>2</w:t>
            </w:r>
          </w:p>
        </w:tc>
        <w:tc>
          <w:tcPr>
            <w:tcW w:w="1500" w:type="dxa"/>
          </w:tcPr>
          <w:p>
            <w:pPr>
              <w:pStyle w:val="TableParagraph"/>
              <w:spacing w:before="100"/>
              <w:ind w:left="24"/>
              <w:rPr>
                <w:sz w:val="22"/>
              </w:rPr>
            </w:pPr>
            <w:r>
              <w:rPr>
                <w:spacing w:val="-10"/>
                <w:sz w:val="22"/>
              </w:rPr>
              <w:t>3</w:t>
            </w:r>
          </w:p>
        </w:tc>
        <w:tc>
          <w:tcPr>
            <w:tcW w:w="1501" w:type="dxa"/>
          </w:tcPr>
          <w:p>
            <w:pPr>
              <w:pStyle w:val="TableParagraph"/>
              <w:spacing w:before="100"/>
              <w:ind w:left="24"/>
              <w:rPr>
                <w:sz w:val="22"/>
              </w:rPr>
            </w:pPr>
            <w:r>
              <w:rPr>
                <w:spacing w:val="-10"/>
                <w:sz w:val="22"/>
              </w:rPr>
              <w:t>4</w:t>
            </w:r>
          </w:p>
        </w:tc>
        <w:tc>
          <w:tcPr>
            <w:tcW w:w="1501" w:type="dxa"/>
          </w:tcPr>
          <w:p>
            <w:pPr>
              <w:pStyle w:val="TableParagraph"/>
              <w:spacing w:before="100"/>
              <w:ind w:left="23"/>
              <w:rPr>
                <w:sz w:val="22"/>
              </w:rPr>
            </w:pPr>
            <w:r>
              <w:rPr>
                <w:spacing w:val="-10"/>
                <w:sz w:val="22"/>
              </w:rPr>
              <w:t>5</w:t>
            </w:r>
          </w:p>
        </w:tc>
      </w:tr>
      <w:tr>
        <w:trPr>
          <w:trHeight w:val="1005" w:hRule="atLeast"/>
        </w:trPr>
        <w:tc>
          <w:tcPr>
            <w:tcW w:w="1471" w:type="dxa"/>
          </w:tcPr>
          <w:p>
            <w:pPr>
              <w:pStyle w:val="TableParagraph"/>
              <w:jc w:val="left"/>
              <w:rPr>
                <w:rFonts w:ascii="Times New Roman"/>
                <w:sz w:val="22"/>
              </w:rPr>
            </w:pPr>
          </w:p>
        </w:tc>
        <w:tc>
          <w:tcPr>
            <w:tcW w:w="1530" w:type="dxa"/>
          </w:tcPr>
          <w:p>
            <w:pPr>
              <w:pStyle w:val="TableParagraph"/>
              <w:spacing w:before="100"/>
              <w:ind w:left="21" w:right="1"/>
              <w:rPr>
                <w:sz w:val="22"/>
              </w:rPr>
            </w:pPr>
            <w:r>
              <w:rPr>
                <w:sz w:val="22"/>
              </w:rPr>
              <w:t>No</w:t>
            </w:r>
            <w:r>
              <w:rPr>
                <w:spacing w:val="-4"/>
                <w:sz w:val="22"/>
              </w:rPr>
              <w:t> </w:t>
            </w:r>
            <w:r>
              <w:rPr>
                <w:spacing w:val="-2"/>
                <w:sz w:val="22"/>
              </w:rPr>
              <w:t>symptoms</w:t>
            </w:r>
          </w:p>
        </w:tc>
        <w:tc>
          <w:tcPr>
            <w:tcW w:w="1500" w:type="dxa"/>
          </w:tcPr>
          <w:p>
            <w:pPr>
              <w:pStyle w:val="TableParagraph"/>
              <w:spacing w:before="100"/>
              <w:ind w:left="24" w:right="4"/>
              <w:rPr>
                <w:sz w:val="22"/>
              </w:rPr>
            </w:pPr>
            <w:r>
              <w:rPr>
                <w:spacing w:val="-2"/>
                <w:sz w:val="22"/>
              </w:rPr>
              <w:t>Nausea</w:t>
            </w:r>
          </w:p>
        </w:tc>
        <w:tc>
          <w:tcPr>
            <w:tcW w:w="1500" w:type="dxa"/>
          </w:tcPr>
          <w:p>
            <w:pPr>
              <w:pStyle w:val="TableParagraph"/>
              <w:spacing w:before="100"/>
              <w:ind w:left="186" w:right="167" w:firstLine="40"/>
              <w:jc w:val="both"/>
              <w:rPr>
                <w:sz w:val="22"/>
              </w:rPr>
            </w:pPr>
            <w:r>
              <w:rPr>
                <w:sz w:val="22"/>
              </w:rPr>
              <w:t>Vomiting</w:t>
            </w:r>
            <w:r>
              <w:rPr>
                <w:spacing w:val="-7"/>
                <w:sz w:val="22"/>
              </w:rPr>
              <w:t> </w:t>
            </w:r>
            <w:r>
              <w:rPr>
                <w:sz w:val="22"/>
              </w:rPr>
              <w:t>or moderate</w:t>
            </w:r>
            <w:r>
              <w:rPr>
                <w:spacing w:val="-13"/>
                <w:sz w:val="22"/>
              </w:rPr>
              <w:t> </w:t>
            </w:r>
            <w:r>
              <w:rPr>
                <w:sz w:val="22"/>
              </w:rPr>
              <w:t>GI </w:t>
            </w:r>
            <w:r>
              <w:rPr>
                <w:spacing w:val="-2"/>
                <w:sz w:val="22"/>
              </w:rPr>
              <w:t>symptoms</w:t>
            </w:r>
          </w:p>
        </w:tc>
        <w:tc>
          <w:tcPr>
            <w:tcW w:w="1501" w:type="dxa"/>
          </w:tcPr>
          <w:p>
            <w:pPr>
              <w:pStyle w:val="TableParagraph"/>
              <w:spacing w:before="100"/>
              <w:ind w:left="17"/>
              <w:rPr>
                <w:sz w:val="22"/>
              </w:rPr>
            </w:pPr>
            <w:r>
              <w:rPr>
                <w:spacing w:val="-2"/>
                <w:sz w:val="22"/>
              </w:rPr>
              <w:t>Diarrhoea</w:t>
            </w:r>
          </w:p>
        </w:tc>
        <w:tc>
          <w:tcPr>
            <w:tcW w:w="1501" w:type="dxa"/>
          </w:tcPr>
          <w:p>
            <w:pPr>
              <w:pStyle w:val="TableParagraph"/>
              <w:spacing w:line="237" w:lineRule="auto" w:before="102"/>
              <w:ind w:left="361" w:right="341" w:firstLine="85"/>
              <w:jc w:val="left"/>
              <w:rPr>
                <w:sz w:val="22"/>
              </w:rPr>
            </w:pPr>
            <w:r>
              <w:rPr>
                <w:spacing w:val="-2"/>
                <w:sz w:val="22"/>
              </w:rPr>
              <w:t>Severe anorexia</w:t>
            </w:r>
          </w:p>
        </w:tc>
      </w:tr>
      <w:tr>
        <w:trPr>
          <w:trHeight w:val="640" w:hRule="atLeast"/>
        </w:trPr>
        <w:tc>
          <w:tcPr>
            <w:tcW w:w="9003" w:type="dxa"/>
            <w:gridSpan w:val="6"/>
            <w:shd w:val="clear" w:color="auto" w:fill="CCCCCC"/>
          </w:tcPr>
          <w:p>
            <w:pPr>
              <w:pStyle w:val="TableParagraph"/>
              <w:spacing w:before="100"/>
              <w:ind w:left="100"/>
              <w:jc w:val="left"/>
              <w:rPr>
                <w:sz w:val="22"/>
              </w:rPr>
            </w:pPr>
            <w:r>
              <w:rPr>
                <w:sz w:val="22"/>
              </w:rPr>
              <w:t>4.</w:t>
            </w:r>
            <w:r>
              <w:rPr>
                <w:spacing w:val="-2"/>
                <w:sz w:val="22"/>
              </w:rPr>
              <w:t> </w:t>
            </w:r>
            <w:r>
              <w:rPr>
                <w:sz w:val="22"/>
              </w:rPr>
              <w:t>Physical</w:t>
            </w:r>
            <w:r>
              <w:rPr>
                <w:spacing w:val="-2"/>
                <w:sz w:val="22"/>
              </w:rPr>
              <w:t> </w:t>
            </w:r>
            <w:r>
              <w:rPr>
                <w:sz w:val="22"/>
              </w:rPr>
              <w:t>exam</w:t>
            </w:r>
            <w:r>
              <w:rPr>
                <w:spacing w:val="-3"/>
                <w:sz w:val="22"/>
              </w:rPr>
              <w:t> </w:t>
            </w:r>
            <w:r>
              <w:rPr>
                <w:sz w:val="22"/>
              </w:rPr>
              <w:t>evidence</w:t>
            </w:r>
            <w:r>
              <w:rPr>
                <w:spacing w:val="-1"/>
                <w:sz w:val="22"/>
              </w:rPr>
              <w:t> </w:t>
            </w:r>
            <w:r>
              <w:rPr>
                <w:spacing w:val="-5"/>
                <w:sz w:val="22"/>
              </w:rPr>
              <w:t>of</w:t>
            </w:r>
          </w:p>
        </w:tc>
      </w:tr>
      <w:tr>
        <w:trPr>
          <w:trHeight w:val="470" w:hRule="atLeast"/>
        </w:trPr>
        <w:tc>
          <w:tcPr>
            <w:tcW w:w="1471" w:type="dxa"/>
          </w:tcPr>
          <w:p>
            <w:pPr>
              <w:pStyle w:val="TableParagraph"/>
              <w:jc w:val="left"/>
              <w:rPr>
                <w:rFonts w:ascii="Times New Roman"/>
                <w:sz w:val="22"/>
              </w:rPr>
            </w:pPr>
          </w:p>
        </w:tc>
        <w:tc>
          <w:tcPr>
            <w:tcW w:w="1530" w:type="dxa"/>
          </w:tcPr>
          <w:p>
            <w:pPr>
              <w:pStyle w:val="TableParagraph"/>
              <w:spacing w:before="100"/>
              <w:ind w:left="21" w:right="6"/>
              <w:rPr>
                <w:sz w:val="22"/>
              </w:rPr>
            </w:pPr>
            <w:r>
              <w:rPr>
                <w:spacing w:val="-2"/>
                <w:sz w:val="22"/>
              </w:rPr>
              <w:t>Edema</w:t>
            </w:r>
          </w:p>
        </w:tc>
        <w:tc>
          <w:tcPr>
            <w:tcW w:w="1500" w:type="dxa"/>
          </w:tcPr>
          <w:p>
            <w:pPr>
              <w:pStyle w:val="TableParagraph"/>
              <w:spacing w:before="100"/>
              <w:ind w:left="24" w:right="2"/>
              <w:rPr>
                <w:sz w:val="22"/>
              </w:rPr>
            </w:pPr>
            <w:r>
              <w:rPr>
                <w:spacing w:val="-10"/>
                <w:sz w:val="22"/>
              </w:rPr>
              <w:t>1</w:t>
            </w:r>
          </w:p>
        </w:tc>
        <w:tc>
          <w:tcPr>
            <w:tcW w:w="1500" w:type="dxa"/>
          </w:tcPr>
          <w:p>
            <w:pPr>
              <w:pStyle w:val="TableParagraph"/>
              <w:spacing w:before="100"/>
              <w:ind w:left="24"/>
              <w:rPr>
                <w:sz w:val="22"/>
              </w:rPr>
            </w:pPr>
            <w:r>
              <w:rPr>
                <w:spacing w:val="-10"/>
                <w:sz w:val="22"/>
              </w:rPr>
              <w:t>2</w:t>
            </w:r>
          </w:p>
        </w:tc>
        <w:tc>
          <w:tcPr>
            <w:tcW w:w="1501" w:type="dxa"/>
          </w:tcPr>
          <w:p>
            <w:pPr>
              <w:pStyle w:val="TableParagraph"/>
              <w:spacing w:before="100"/>
              <w:ind w:left="24"/>
              <w:rPr>
                <w:sz w:val="22"/>
              </w:rPr>
            </w:pPr>
            <w:r>
              <w:rPr>
                <w:spacing w:val="-10"/>
                <w:sz w:val="22"/>
              </w:rPr>
              <w:t>3</w:t>
            </w:r>
          </w:p>
        </w:tc>
        <w:tc>
          <w:tcPr>
            <w:tcW w:w="1501" w:type="dxa"/>
          </w:tcPr>
          <w:p>
            <w:pPr>
              <w:pStyle w:val="TableParagraph"/>
              <w:spacing w:before="100"/>
              <w:ind w:left="23"/>
              <w:rPr>
                <w:sz w:val="22"/>
              </w:rPr>
            </w:pPr>
            <w:r>
              <w:rPr>
                <w:spacing w:val="-10"/>
                <w:sz w:val="22"/>
              </w:rPr>
              <w:t>4</w:t>
            </w:r>
          </w:p>
        </w:tc>
      </w:tr>
      <w:tr>
        <w:trPr>
          <w:trHeight w:val="470" w:hRule="atLeast"/>
        </w:trPr>
        <w:tc>
          <w:tcPr>
            <w:tcW w:w="1471" w:type="dxa"/>
          </w:tcPr>
          <w:p>
            <w:pPr>
              <w:pStyle w:val="TableParagraph"/>
              <w:jc w:val="left"/>
              <w:rPr>
                <w:rFonts w:ascii="Times New Roman"/>
                <w:sz w:val="22"/>
              </w:rPr>
            </w:pPr>
          </w:p>
        </w:tc>
        <w:tc>
          <w:tcPr>
            <w:tcW w:w="1530" w:type="dxa"/>
          </w:tcPr>
          <w:p>
            <w:pPr>
              <w:pStyle w:val="TableParagraph"/>
              <w:spacing w:before="100"/>
              <w:ind w:left="21" w:right="7"/>
              <w:rPr>
                <w:sz w:val="22"/>
              </w:rPr>
            </w:pPr>
            <w:r>
              <w:rPr>
                <w:spacing w:val="-2"/>
                <w:sz w:val="22"/>
              </w:rPr>
              <w:t>Ascites</w:t>
            </w:r>
          </w:p>
        </w:tc>
        <w:tc>
          <w:tcPr>
            <w:tcW w:w="1500" w:type="dxa"/>
          </w:tcPr>
          <w:p>
            <w:pPr>
              <w:pStyle w:val="TableParagraph"/>
              <w:spacing w:before="100"/>
              <w:ind w:left="24" w:right="13"/>
              <w:rPr>
                <w:sz w:val="22"/>
              </w:rPr>
            </w:pPr>
            <w:r>
              <w:rPr>
                <w:spacing w:val="-2"/>
                <w:sz w:val="22"/>
              </w:rPr>
              <w:t>Normal</w:t>
            </w:r>
          </w:p>
        </w:tc>
        <w:tc>
          <w:tcPr>
            <w:tcW w:w="1500" w:type="dxa"/>
          </w:tcPr>
          <w:p>
            <w:pPr>
              <w:pStyle w:val="TableParagraph"/>
              <w:spacing w:before="100"/>
              <w:ind w:left="24" w:right="6"/>
              <w:rPr>
                <w:sz w:val="22"/>
              </w:rPr>
            </w:pPr>
            <w:r>
              <w:rPr>
                <w:spacing w:val="-4"/>
                <w:sz w:val="22"/>
              </w:rPr>
              <w:t>Mild</w:t>
            </w:r>
          </w:p>
        </w:tc>
        <w:tc>
          <w:tcPr>
            <w:tcW w:w="1501" w:type="dxa"/>
          </w:tcPr>
          <w:p>
            <w:pPr>
              <w:pStyle w:val="TableParagraph"/>
              <w:spacing w:before="100"/>
              <w:ind w:left="17"/>
              <w:rPr>
                <w:sz w:val="22"/>
              </w:rPr>
            </w:pPr>
            <w:r>
              <w:rPr>
                <w:spacing w:val="-2"/>
                <w:sz w:val="22"/>
              </w:rPr>
              <w:t>Moderate</w:t>
            </w:r>
          </w:p>
        </w:tc>
        <w:tc>
          <w:tcPr>
            <w:tcW w:w="1501" w:type="dxa"/>
          </w:tcPr>
          <w:p>
            <w:pPr>
              <w:pStyle w:val="TableParagraph"/>
              <w:spacing w:before="100"/>
              <w:ind w:left="16"/>
              <w:rPr>
                <w:sz w:val="22"/>
              </w:rPr>
            </w:pPr>
            <w:r>
              <w:rPr>
                <w:spacing w:val="-2"/>
                <w:sz w:val="22"/>
              </w:rPr>
              <w:t>Severe</w:t>
            </w:r>
          </w:p>
        </w:tc>
      </w:tr>
      <w:tr>
        <w:trPr>
          <w:trHeight w:val="640" w:hRule="atLeast"/>
        </w:trPr>
        <w:tc>
          <w:tcPr>
            <w:tcW w:w="9003" w:type="dxa"/>
            <w:gridSpan w:val="6"/>
            <w:shd w:val="clear" w:color="auto" w:fill="CCCCCC"/>
          </w:tcPr>
          <w:p>
            <w:pPr>
              <w:pStyle w:val="TableParagraph"/>
              <w:spacing w:before="95"/>
              <w:ind w:left="100"/>
              <w:jc w:val="left"/>
              <w:rPr>
                <w:sz w:val="22"/>
              </w:rPr>
            </w:pPr>
            <w:r>
              <w:rPr>
                <w:sz w:val="22"/>
              </w:rPr>
              <w:t>5.</w:t>
            </w:r>
            <w:r>
              <w:rPr>
                <w:spacing w:val="-4"/>
                <w:sz w:val="22"/>
              </w:rPr>
              <w:t> </w:t>
            </w:r>
            <w:r>
              <w:rPr>
                <w:sz w:val="22"/>
              </w:rPr>
              <w:t>Severity</w:t>
            </w:r>
            <w:r>
              <w:rPr>
                <w:spacing w:val="-2"/>
                <w:sz w:val="22"/>
              </w:rPr>
              <w:t> </w:t>
            </w:r>
            <w:r>
              <w:rPr>
                <w:sz w:val="22"/>
              </w:rPr>
              <w:t>of</w:t>
            </w:r>
            <w:r>
              <w:rPr>
                <w:spacing w:val="-5"/>
                <w:sz w:val="22"/>
              </w:rPr>
              <w:t> </w:t>
            </w:r>
            <w:r>
              <w:rPr>
                <w:spacing w:val="-2"/>
                <w:sz w:val="22"/>
              </w:rPr>
              <w:t>disease</w:t>
            </w:r>
          </w:p>
        </w:tc>
      </w:tr>
      <w:tr>
        <w:trPr>
          <w:trHeight w:val="465" w:hRule="atLeast"/>
        </w:trPr>
        <w:tc>
          <w:tcPr>
            <w:tcW w:w="1471" w:type="dxa"/>
          </w:tcPr>
          <w:p>
            <w:pPr>
              <w:pStyle w:val="TableParagraph"/>
              <w:jc w:val="left"/>
              <w:rPr>
                <w:rFonts w:ascii="Times New Roman"/>
                <w:sz w:val="22"/>
              </w:rPr>
            </w:pPr>
          </w:p>
        </w:tc>
        <w:tc>
          <w:tcPr>
            <w:tcW w:w="1530" w:type="dxa"/>
          </w:tcPr>
          <w:p>
            <w:pPr>
              <w:pStyle w:val="TableParagraph"/>
              <w:jc w:val="left"/>
              <w:rPr>
                <w:rFonts w:ascii="Times New Roman"/>
                <w:sz w:val="22"/>
              </w:rPr>
            </w:pPr>
          </w:p>
        </w:tc>
        <w:tc>
          <w:tcPr>
            <w:tcW w:w="1500" w:type="dxa"/>
          </w:tcPr>
          <w:p>
            <w:pPr>
              <w:pStyle w:val="TableParagraph"/>
              <w:spacing w:before="95"/>
              <w:ind w:left="24" w:right="2"/>
              <w:rPr>
                <w:sz w:val="22"/>
              </w:rPr>
            </w:pPr>
            <w:r>
              <w:rPr>
                <w:spacing w:val="-10"/>
                <w:sz w:val="22"/>
              </w:rPr>
              <w:t>1</w:t>
            </w:r>
          </w:p>
        </w:tc>
        <w:tc>
          <w:tcPr>
            <w:tcW w:w="1500" w:type="dxa"/>
          </w:tcPr>
          <w:p>
            <w:pPr>
              <w:pStyle w:val="TableParagraph"/>
              <w:spacing w:before="95"/>
              <w:ind w:left="24"/>
              <w:rPr>
                <w:sz w:val="22"/>
              </w:rPr>
            </w:pPr>
            <w:r>
              <w:rPr>
                <w:spacing w:val="-10"/>
                <w:sz w:val="22"/>
              </w:rPr>
              <w:t>2</w:t>
            </w:r>
          </w:p>
        </w:tc>
        <w:tc>
          <w:tcPr>
            <w:tcW w:w="1501" w:type="dxa"/>
          </w:tcPr>
          <w:p>
            <w:pPr>
              <w:pStyle w:val="TableParagraph"/>
              <w:spacing w:before="95"/>
              <w:ind w:left="24"/>
              <w:rPr>
                <w:sz w:val="22"/>
              </w:rPr>
            </w:pPr>
            <w:r>
              <w:rPr>
                <w:spacing w:val="-10"/>
                <w:sz w:val="22"/>
              </w:rPr>
              <w:t>3</w:t>
            </w:r>
          </w:p>
        </w:tc>
        <w:tc>
          <w:tcPr>
            <w:tcW w:w="1501" w:type="dxa"/>
          </w:tcPr>
          <w:p>
            <w:pPr>
              <w:pStyle w:val="TableParagraph"/>
              <w:spacing w:before="95"/>
              <w:ind w:left="23"/>
              <w:rPr>
                <w:sz w:val="22"/>
              </w:rPr>
            </w:pPr>
            <w:r>
              <w:rPr>
                <w:spacing w:val="-10"/>
                <w:sz w:val="22"/>
              </w:rPr>
              <w:t>4</w:t>
            </w:r>
          </w:p>
        </w:tc>
      </w:tr>
      <w:tr>
        <w:trPr>
          <w:trHeight w:val="470" w:hRule="atLeast"/>
        </w:trPr>
        <w:tc>
          <w:tcPr>
            <w:tcW w:w="1471" w:type="dxa"/>
          </w:tcPr>
          <w:p>
            <w:pPr>
              <w:pStyle w:val="TableParagraph"/>
              <w:jc w:val="left"/>
              <w:rPr>
                <w:rFonts w:ascii="Times New Roman"/>
                <w:sz w:val="22"/>
              </w:rPr>
            </w:pPr>
          </w:p>
        </w:tc>
        <w:tc>
          <w:tcPr>
            <w:tcW w:w="1530" w:type="dxa"/>
          </w:tcPr>
          <w:p>
            <w:pPr>
              <w:pStyle w:val="TableParagraph"/>
              <w:jc w:val="left"/>
              <w:rPr>
                <w:rFonts w:ascii="Times New Roman"/>
                <w:sz w:val="22"/>
              </w:rPr>
            </w:pPr>
          </w:p>
        </w:tc>
        <w:tc>
          <w:tcPr>
            <w:tcW w:w="1500" w:type="dxa"/>
          </w:tcPr>
          <w:p>
            <w:pPr>
              <w:pStyle w:val="TableParagraph"/>
              <w:spacing w:before="100"/>
              <w:ind w:left="24" w:right="13"/>
              <w:rPr>
                <w:sz w:val="22"/>
              </w:rPr>
            </w:pPr>
            <w:r>
              <w:rPr>
                <w:spacing w:val="-2"/>
                <w:sz w:val="22"/>
              </w:rPr>
              <w:t>Normal</w:t>
            </w:r>
          </w:p>
        </w:tc>
        <w:tc>
          <w:tcPr>
            <w:tcW w:w="1500" w:type="dxa"/>
          </w:tcPr>
          <w:p>
            <w:pPr>
              <w:pStyle w:val="TableParagraph"/>
              <w:spacing w:before="100"/>
              <w:ind w:left="24" w:right="6"/>
              <w:rPr>
                <w:sz w:val="22"/>
              </w:rPr>
            </w:pPr>
            <w:r>
              <w:rPr>
                <w:spacing w:val="-4"/>
                <w:sz w:val="22"/>
              </w:rPr>
              <w:t>Mild</w:t>
            </w:r>
          </w:p>
        </w:tc>
        <w:tc>
          <w:tcPr>
            <w:tcW w:w="1501" w:type="dxa"/>
          </w:tcPr>
          <w:p>
            <w:pPr>
              <w:pStyle w:val="TableParagraph"/>
              <w:spacing w:before="100"/>
              <w:ind w:left="17"/>
              <w:rPr>
                <w:sz w:val="22"/>
              </w:rPr>
            </w:pPr>
            <w:r>
              <w:rPr>
                <w:spacing w:val="-2"/>
                <w:sz w:val="22"/>
              </w:rPr>
              <w:t>Moderate</w:t>
            </w:r>
          </w:p>
        </w:tc>
        <w:tc>
          <w:tcPr>
            <w:tcW w:w="1501" w:type="dxa"/>
          </w:tcPr>
          <w:p>
            <w:pPr>
              <w:pStyle w:val="TableParagraph"/>
              <w:spacing w:before="100"/>
              <w:ind w:left="16"/>
              <w:rPr>
                <w:sz w:val="22"/>
              </w:rPr>
            </w:pPr>
            <w:r>
              <w:rPr>
                <w:spacing w:val="-2"/>
                <w:sz w:val="22"/>
              </w:rPr>
              <w:t>Severe</w:t>
            </w:r>
          </w:p>
        </w:tc>
      </w:tr>
    </w:tbl>
    <w:p>
      <w:pPr>
        <w:pStyle w:val="BodyText"/>
        <w:spacing w:before="203"/>
        <w:rPr>
          <w:b/>
          <w:sz w:val="24"/>
        </w:rPr>
      </w:pPr>
    </w:p>
    <w:p>
      <w:pPr>
        <w:pStyle w:val="Heading2"/>
        <w:tabs>
          <w:tab w:pos="9145" w:val="left" w:leader="none"/>
        </w:tabs>
        <w:spacing w:before="1"/>
      </w:pPr>
      <w:r>
        <w:rPr>
          <w:w w:val="105"/>
        </w:rPr>
        <w:t>Total</w:t>
      </w:r>
      <w:r>
        <w:rPr>
          <w:spacing w:val="-3"/>
          <w:w w:val="105"/>
        </w:rPr>
        <w:t> </w:t>
      </w:r>
      <w:r>
        <w:rPr>
          <w:w w:val="105"/>
        </w:rPr>
        <w:t>Score</w:t>
      </w:r>
      <w:r>
        <w:rPr>
          <w:spacing w:val="-9"/>
          <w:w w:val="105"/>
        </w:rPr>
        <w:t> </w:t>
      </w:r>
      <w:r>
        <w:rPr>
          <w:u w:val="thick"/>
        </w:rPr>
        <w:tab/>
      </w:r>
    </w:p>
    <w:p>
      <w:pPr>
        <w:pStyle w:val="BodyText"/>
        <w:spacing w:before="5"/>
        <w:rPr>
          <w:b/>
          <w:sz w:val="16"/>
        </w:rPr>
      </w:pPr>
    </w:p>
    <w:tbl>
      <w:tblPr>
        <w:tblW w:w="0" w:type="auto"/>
        <w:jc w:val="left"/>
        <w:tblInd w:w="8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26"/>
        <w:gridCol w:w="1441"/>
        <w:gridCol w:w="1261"/>
        <w:gridCol w:w="4817"/>
      </w:tblGrid>
      <w:tr>
        <w:trPr>
          <w:trHeight w:val="740" w:hRule="atLeast"/>
        </w:trPr>
        <w:tc>
          <w:tcPr>
            <w:tcW w:w="1426" w:type="dxa"/>
          </w:tcPr>
          <w:p>
            <w:pPr>
              <w:pStyle w:val="TableParagraph"/>
              <w:jc w:val="left"/>
              <w:rPr>
                <w:rFonts w:ascii="Times New Roman"/>
                <w:sz w:val="22"/>
              </w:rPr>
            </w:pPr>
          </w:p>
        </w:tc>
        <w:tc>
          <w:tcPr>
            <w:tcW w:w="1441" w:type="dxa"/>
          </w:tcPr>
          <w:p>
            <w:pPr>
              <w:pStyle w:val="TableParagraph"/>
              <w:spacing w:before="100"/>
              <w:ind w:left="100"/>
              <w:jc w:val="left"/>
              <w:rPr>
                <w:sz w:val="22"/>
              </w:rPr>
            </w:pPr>
            <w:r>
              <w:rPr>
                <w:sz w:val="22"/>
              </w:rPr>
              <w:t>Score</w:t>
            </w:r>
            <w:r>
              <w:rPr>
                <w:spacing w:val="-3"/>
                <w:sz w:val="22"/>
              </w:rPr>
              <w:t> </w:t>
            </w:r>
            <w:r>
              <w:rPr>
                <w:sz w:val="22"/>
              </w:rPr>
              <w:t>4-</w:t>
            </w:r>
            <w:r>
              <w:rPr>
                <w:spacing w:val="-10"/>
                <w:sz w:val="22"/>
              </w:rPr>
              <w:t>8</w:t>
            </w:r>
          </w:p>
        </w:tc>
        <w:tc>
          <w:tcPr>
            <w:tcW w:w="1261" w:type="dxa"/>
          </w:tcPr>
          <w:p>
            <w:pPr>
              <w:pStyle w:val="TableParagraph"/>
              <w:spacing w:before="100"/>
              <w:ind w:left="99"/>
              <w:jc w:val="left"/>
              <w:rPr>
                <w:sz w:val="22"/>
              </w:rPr>
            </w:pPr>
            <w:r>
              <w:rPr>
                <w:sz w:val="22"/>
              </w:rPr>
              <w:t>Low</w:t>
            </w:r>
            <w:r>
              <w:rPr>
                <w:spacing w:val="-2"/>
                <w:sz w:val="22"/>
              </w:rPr>
              <w:t> </w:t>
            </w:r>
            <w:r>
              <w:rPr>
                <w:spacing w:val="-4"/>
                <w:sz w:val="22"/>
              </w:rPr>
              <w:t>risk</w:t>
            </w:r>
          </w:p>
        </w:tc>
        <w:tc>
          <w:tcPr>
            <w:tcW w:w="4817" w:type="dxa"/>
          </w:tcPr>
          <w:p>
            <w:pPr>
              <w:pStyle w:val="TableParagraph"/>
              <w:spacing w:before="100"/>
              <w:ind w:left="99"/>
              <w:jc w:val="left"/>
              <w:rPr>
                <w:sz w:val="22"/>
              </w:rPr>
            </w:pPr>
            <w:r>
              <w:rPr>
                <w:sz w:val="22"/>
              </w:rPr>
              <w:t>No</w:t>
            </w:r>
            <w:r>
              <w:rPr>
                <w:spacing w:val="-7"/>
                <w:sz w:val="22"/>
              </w:rPr>
              <w:t> </w:t>
            </w:r>
            <w:r>
              <w:rPr>
                <w:sz w:val="22"/>
              </w:rPr>
              <w:t>action</w:t>
            </w:r>
            <w:r>
              <w:rPr>
                <w:spacing w:val="-7"/>
                <w:sz w:val="22"/>
              </w:rPr>
              <w:t> </w:t>
            </w:r>
            <w:r>
              <w:rPr>
                <w:sz w:val="22"/>
              </w:rPr>
              <w:t>is</w:t>
            </w:r>
            <w:r>
              <w:rPr>
                <w:spacing w:val="-8"/>
                <w:sz w:val="22"/>
              </w:rPr>
              <w:t> </w:t>
            </w:r>
            <w:r>
              <w:rPr>
                <w:sz w:val="22"/>
              </w:rPr>
              <w:t>required</w:t>
            </w:r>
            <w:r>
              <w:rPr>
                <w:spacing w:val="-7"/>
                <w:sz w:val="22"/>
              </w:rPr>
              <w:t> </w:t>
            </w:r>
            <w:r>
              <w:rPr>
                <w:sz w:val="22"/>
              </w:rPr>
              <w:t>but</w:t>
            </w:r>
            <w:r>
              <w:rPr>
                <w:spacing w:val="-7"/>
                <w:sz w:val="22"/>
              </w:rPr>
              <w:t> </w:t>
            </w:r>
            <w:r>
              <w:rPr>
                <w:sz w:val="22"/>
              </w:rPr>
              <w:t>nutritional</w:t>
            </w:r>
            <w:r>
              <w:rPr>
                <w:spacing w:val="-7"/>
                <w:sz w:val="22"/>
              </w:rPr>
              <w:t> </w:t>
            </w:r>
            <w:r>
              <w:rPr>
                <w:sz w:val="22"/>
              </w:rPr>
              <w:t>re-assessment should be continued once in seven days.</w:t>
            </w:r>
          </w:p>
        </w:tc>
      </w:tr>
      <w:tr>
        <w:trPr>
          <w:trHeight w:val="735" w:hRule="atLeast"/>
        </w:trPr>
        <w:tc>
          <w:tcPr>
            <w:tcW w:w="1426" w:type="dxa"/>
          </w:tcPr>
          <w:p>
            <w:pPr>
              <w:pStyle w:val="TableParagraph"/>
              <w:jc w:val="left"/>
              <w:rPr>
                <w:rFonts w:ascii="Times New Roman"/>
                <w:sz w:val="22"/>
              </w:rPr>
            </w:pPr>
          </w:p>
        </w:tc>
        <w:tc>
          <w:tcPr>
            <w:tcW w:w="1441" w:type="dxa"/>
          </w:tcPr>
          <w:p>
            <w:pPr>
              <w:pStyle w:val="TableParagraph"/>
              <w:spacing w:before="100"/>
              <w:ind w:left="100"/>
              <w:jc w:val="left"/>
              <w:rPr>
                <w:sz w:val="22"/>
              </w:rPr>
            </w:pPr>
            <w:r>
              <w:rPr>
                <w:sz w:val="22"/>
              </w:rPr>
              <w:t>Score</w:t>
            </w:r>
            <w:r>
              <w:rPr>
                <w:spacing w:val="-3"/>
                <w:sz w:val="22"/>
              </w:rPr>
              <w:t> </w:t>
            </w:r>
            <w:r>
              <w:rPr>
                <w:sz w:val="22"/>
              </w:rPr>
              <w:t>8-</w:t>
            </w:r>
            <w:r>
              <w:rPr>
                <w:spacing w:val="-5"/>
                <w:sz w:val="22"/>
              </w:rPr>
              <w:t>15</w:t>
            </w:r>
          </w:p>
        </w:tc>
        <w:tc>
          <w:tcPr>
            <w:tcW w:w="1261" w:type="dxa"/>
          </w:tcPr>
          <w:p>
            <w:pPr>
              <w:pStyle w:val="TableParagraph"/>
              <w:spacing w:before="100"/>
              <w:ind w:left="99"/>
              <w:jc w:val="left"/>
              <w:rPr>
                <w:sz w:val="22"/>
              </w:rPr>
            </w:pPr>
            <w:r>
              <w:rPr>
                <w:sz w:val="22"/>
              </w:rPr>
              <w:t>Med</w:t>
            </w:r>
            <w:r>
              <w:rPr>
                <w:spacing w:val="-3"/>
                <w:sz w:val="22"/>
              </w:rPr>
              <w:t> </w:t>
            </w:r>
            <w:r>
              <w:rPr>
                <w:spacing w:val="-4"/>
                <w:sz w:val="22"/>
              </w:rPr>
              <w:t>risk</w:t>
            </w:r>
          </w:p>
        </w:tc>
        <w:tc>
          <w:tcPr>
            <w:tcW w:w="4817" w:type="dxa"/>
          </w:tcPr>
          <w:p>
            <w:pPr>
              <w:pStyle w:val="TableParagraph"/>
              <w:spacing w:line="267" w:lineRule="exact" w:before="100"/>
              <w:ind w:left="99"/>
              <w:jc w:val="left"/>
              <w:rPr>
                <w:sz w:val="22"/>
              </w:rPr>
            </w:pPr>
            <w:r>
              <w:rPr>
                <w:sz w:val="22"/>
              </w:rPr>
              <w:t>Patient</w:t>
            </w:r>
            <w:r>
              <w:rPr>
                <w:spacing w:val="-1"/>
                <w:sz w:val="22"/>
              </w:rPr>
              <w:t> </w:t>
            </w:r>
            <w:r>
              <w:rPr>
                <w:sz w:val="22"/>
              </w:rPr>
              <w:t>is</w:t>
            </w:r>
            <w:r>
              <w:rPr>
                <w:spacing w:val="-4"/>
                <w:sz w:val="22"/>
              </w:rPr>
              <w:t> </w:t>
            </w:r>
            <w:r>
              <w:rPr>
                <w:sz w:val="22"/>
              </w:rPr>
              <w:t>encouraged</w:t>
            </w:r>
            <w:r>
              <w:rPr>
                <w:spacing w:val="-2"/>
                <w:sz w:val="22"/>
              </w:rPr>
              <w:t> </w:t>
            </w:r>
            <w:r>
              <w:rPr>
                <w:sz w:val="22"/>
              </w:rPr>
              <w:t>to</w:t>
            </w:r>
            <w:r>
              <w:rPr>
                <w:spacing w:val="-2"/>
                <w:sz w:val="22"/>
              </w:rPr>
              <w:t> </w:t>
            </w:r>
            <w:r>
              <w:rPr>
                <w:sz w:val="22"/>
              </w:rPr>
              <w:t>eat</w:t>
            </w:r>
            <w:r>
              <w:rPr>
                <w:spacing w:val="-2"/>
                <w:sz w:val="22"/>
              </w:rPr>
              <w:t> </w:t>
            </w:r>
            <w:r>
              <w:rPr>
                <w:sz w:val="22"/>
              </w:rPr>
              <w:t>balanced</w:t>
            </w:r>
            <w:r>
              <w:rPr>
                <w:spacing w:val="-2"/>
                <w:sz w:val="22"/>
              </w:rPr>
              <w:t> </w:t>
            </w:r>
            <w:r>
              <w:rPr>
                <w:spacing w:val="-4"/>
                <w:sz w:val="22"/>
              </w:rPr>
              <w:t>diet</w:t>
            </w:r>
          </w:p>
          <w:p>
            <w:pPr>
              <w:pStyle w:val="TableParagraph"/>
              <w:spacing w:line="267" w:lineRule="exact"/>
              <w:ind w:left="99"/>
              <w:jc w:val="left"/>
              <w:rPr>
                <w:sz w:val="22"/>
              </w:rPr>
            </w:pPr>
            <w:r>
              <w:rPr>
                <w:sz w:val="22"/>
              </w:rPr>
              <w:t>,nutritional</w:t>
            </w:r>
            <w:r>
              <w:rPr>
                <w:spacing w:val="-6"/>
                <w:sz w:val="22"/>
              </w:rPr>
              <w:t> </w:t>
            </w:r>
            <w:r>
              <w:rPr>
                <w:sz w:val="22"/>
              </w:rPr>
              <w:t>reassessment</w:t>
            </w:r>
            <w:r>
              <w:rPr>
                <w:spacing w:val="-5"/>
                <w:sz w:val="22"/>
              </w:rPr>
              <w:t> </w:t>
            </w:r>
            <w:r>
              <w:rPr>
                <w:sz w:val="22"/>
              </w:rPr>
              <w:t>should</w:t>
            </w:r>
            <w:r>
              <w:rPr>
                <w:spacing w:val="-7"/>
                <w:sz w:val="22"/>
              </w:rPr>
              <w:t> </w:t>
            </w:r>
            <w:r>
              <w:rPr>
                <w:sz w:val="22"/>
              </w:rPr>
              <w:t>be</w:t>
            </w:r>
            <w:r>
              <w:rPr>
                <w:spacing w:val="-5"/>
                <w:sz w:val="22"/>
              </w:rPr>
              <w:t> </w:t>
            </w:r>
            <w:r>
              <w:rPr>
                <w:spacing w:val="-2"/>
                <w:sz w:val="22"/>
              </w:rPr>
              <w:t>continued</w:t>
            </w:r>
          </w:p>
        </w:tc>
      </w:tr>
      <w:tr>
        <w:trPr>
          <w:trHeight w:val="740" w:hRule="atLeast"/>
        </w:trPr>
        <w:tc>
          <w:tcPr>
            <w:tcW w:w="1426" w:type="dxa"/>
          </w:tcPr>
          <w:p>
            <w:pPr>
              <w:pStyle w:val="TableParagraph"/>
              <w:jc w:val="left"/>
              <w:rPr>
                <w:rFonts w:ascii="Times New Roman"/>
                <w:sz w:val="22"/>
              </w:rPr>
            </w:pPr>
          </w:p>
        </w:tc>
        <w:tc>
          <w:tcPr>
            <w:tcW w:w="1441" w:type="dxa"/>
          </w:tcPr>
          <w:p>
            <w:pPr>
              <w:pStyle w:val="TableParagraph"/>
              <w:spacing w:before="100"/>
              <w:ind w:left="100"/>
              <w:jc w:val="left"/>
              <w:rPr>
                <w:sz w:val="22"/>
              </w:rPr>
            </w:pPr>
            <w:r>
              <w:rPr>
                <w:sz w:val="22"/>
              </w:rPr>
              <w:t>Score</w:t>
            </w:r>
            <w:r>
              <w:rPr>
                <w:spacing w:val="-5"/>
                <w:sz w:val="22"/>
              </w:rPr>
              <w:t> </w:t>
            </w:r>
            <w:r>
              <w:rPr>
                <w:sz w:val="22"/>
              </w:rPr>
              <w:t>15-</w:t>
            </w:r>
            <w:r>
              <w:rPr>
                <w:spacing w:val="-5"/>
                <w:sz w:val="22"/>
              </w:rPr>
              <w:t>23</w:t>
            </w:r>
          </w:p>
        </w:tc>
        <w:tc>
          <w:tcPr>
            <w:tcW w:w="1261" w:type="dxa"/>
          </w:tcPr>
          <w:p>
            <w:pPr>
              <w:pStyle w:val="TableParagraph"/>
              <w:spacing w:before="100"/>
              <w:ind w:left="99"/>
              <w:jc w:val="left"/>
              <w:rPr>
                <w:sz w:val="22"/>
              </w:rPr>
            </w:pPr>
            <w:r>
              <w:rPr>
                <w:sz w:val="22"/>
              </w:rPr>
              <w:t>High</w:t>
            </w:r>
            <w:r>
              <w:rPr>
                <w:spacing w:val="-3"/>
                <w:sz w:val="22"/>
              </w:rPr>
              <w:t> </w:t>
            </w:r>
            <w:r>
              <w:rPr>
                <w:spacing w:val="-4"/>
                <w:sz w:val="22"/>
              </w:rPr>
              <w:t>risk</w:t>
            </w:r>
          </w:p>
        </w:tc>
        <w:tc>
          <w:tcPr>
            <w:tcW w:w="4817" w:type="dxa"/>
          </w:tcPr>
          <w:p>
            <w:pPr>
              <w:pStyle w:val="TableParagraph"/>
              <w:spacing w:before="100"/>
              <w:ind w:left="99"/>
              <w:jc w:val="left"/>
              <w:rPr>
                <w:sz w:val="22"/>
              </w:rPr>
            </w:pPr>
            <w:r>
              <w:rPr>
                <w:sz w:val="22"/>
              </w:rPr>
              <w:t>Nutritional</w:t>
            </w:r>
            <w:r>
              <w:rPr>
                <w:spacing w:val="-8"/>
                <w:sz w:val="22"/>
              </w:rPr>
              <w:t> </w:t>
            </w:r>
            <w:r>
              <w:rPr>
                <w:sz w:val="22"/>
              </w:rPr>
              <w:t>care</w:t>
            </w:r>
            <w:r>
              <w:rPr>
                <w:spacing w:val="-8"/>
                <w:sz w:val="22"/>
              </w:rPr>
              <w:t> </w:t>
            </w:r>
            <w:r>
              <w:rPr>
                <w:sz w:val="22"/>
              </w:rPr>
              <w:t>plan</w:t>
            </w:r>
            <w:r>
              <w:rPr>
                <w:spacing w:val="-9"/>
                <w:sz w:val="22"/>
              </w:rPr>
              <w:t> </w:t>
            </w:r>
            <w:r>
              <w:rPr>
                <w:sz w:val="22"/>
              </w:rPr>
              <w:t>should</w:t>
            </w:r>
            <w:r>
              <w:rPr>
                <w:spacing w:val="-9"/>
                <w:sz w:val="22"/>
              </w:rPr>
              <w:t> </w:t>
            </w:r>
            <w:r>
              <w:rPr>
                <w:sz w:val="22"/>
              </w:rPr>
              <w:t>be</w:t>
            </w:r>
            <w:r>
              <w:rPr>
                <w:spacing w:val="-8"/>
                <w:sz w:val="22"/>
              </w:rPr>
              <w:t> </w:t>
            </w:r>
            <w:r>
              <w:rPr>
                <w:sz w:val="22"/>
              </w:rPr>
              <w:t>initiated</w:t>
            </w:r>
            <w:r>
              <w:rPr>
                <w:spacing w:val="-9"/>
                <w:sz w:val="22"/>
              </w:rPr>
              <w:t> </w:t>
            </w:r>
            <w:r>
              <w:rPr>
                <w:sz w:val="22"/>
              </w:rPr>
              <w:t>(Calorie charting/Enteral nutrition form)</w:t>
            </w:r>
          </w:p>
        </w:tc>
      </w:tr>
    </w:tbl>
    <w:p>
      <w:pPr>
        <w:pStyle w:val="TableParagraph"/>
        <w:spacing w:after="0"/>
        <w:jc w:val="left"/>
        <w:rPr>
          <w:sz w:val="22"/>
        </w:rPr>
        <w:sectPr>
          <w:pgSz w:w="11910" w:h="16840"/>
          <w:pgMar w:header="232" w:footer="0" w:top="1340" w:bottom="280" w:left="566" w:right="566"/>
        </w:sectPr>
      </w:pPr>
    </w:p>
    <w:p>
      <w:pPr>
        <w:pStyle w:val="BodyText"/>
        <w:spacing w:before="89"/>
        <w:ind w:left="874"/>
      </w:pPr>
      <w:r>
        <w:rPr>
          <w:w w:val="85"/>
        </w:rPr>
        <w:t>Patient</w:t>
      </w:r>
      <w:r>
        <w:rPr>
          <w:spacing w:val="-2"/>
        </w:rPr>
        <w:t> </w:t>
      </w:r>
      <w:r>
        <w:rPr>
          <w:w w:val="85"/>
        </w:rPr>
        <w:t>/</w:t>
      </w:r>
      <w:r>
        <w:rPr>
          <w:spacing w:val="-4"/>
        </w:rPr>
        <w:t> </w:t>
      </w:r>
      <w:r>
        <w:rPr>
          <w:w w:val="85"/>
        </w:rPr>
        <w:t>Patient</w:t>
      </w:r>
      <w:r>
        <w:rPr>
          <w:spacing w:val="-2"/>
        </w:rPr>
        <w:t> </w:t>
      </w:r>
      <w:r>
        <w:rPr>
          <w:w w:val="85"/>
        </w:rPr>
        <w:t>attendant</w:t>
      </w:r>
      <w:r>
        <w:rPr>
          <w:spacing w:val="-1"/>
        </w:rPr>
        <w:t> </w:t>
      </w:r>
      <w:r>
        <w:rPr>
          <w:w w:val="85"/>
        </w:rPr>
        <w:t>food</w:t>
      </w:r>
      <w:r>
        <w:rPr>
          <w:spacing w:val="-5"/>
        </w:rPr>
        <w:t> </w:t>
      </w:r>
      <w:r>
        <w:rPr>
          <w:w w:val="85"/>
        </w:rPr>
        <w:t>preferences</w:t>
      </w:r>
      <w:r>
        <w:rPr>
          <w:spacing w:val="3"/>
        </w:rPr>
        <w:t> </w:t>
      </w:r>
      <w:r>
        <w:rPr>
          <w:w w:val="85"/>
        </w:rPr>
        <w:t>&amp;</w:t>
      </w:r>
      <w:r>
        <w:rPr>
          <w:spacing w:val="-1"/>
        </w:rPr>
        <w:t> </w:t>
      </w:r>
      <w:r>
        <w:rPr>
          <w:w w:val="85"/>
        </w:rPr>
        <w:t>allergies</w:t>
      </w:r>
      <w:r>
        <w:rPr>
          <w:spacing w:val="4"/>
        </w:rPr>
        <w:t> </w:t>
      </w:r>
      <w:r>
        <w:rPr>
          <w:w w:val="85"/>
        </w:rPr>
        <w:t>(if</w:t>
      </w:r>
      <w:r>
        <w:rPr>
          <w:spacing w:val="-9"/>
        </w:rPr>
        <w:t> </w:t>
      </w:r>
      <w:r>
        <w:rPr>
          <w:spacing w:val="-4"/>
          <w:w w:val="85"/>
        </w:rPr>
        <w:t>any)</w:t>
      </w:r>
    </w:p>
    <w:p>
      <w:pPr>
        <w:spacing w:before="20"/>
        <w:ind w:left="874" w:right="0" w:firstLine="0"/>
        <w:jc w:val="left"/>
        <w:rPr>
          <w:sz w:val="22"/>
        </w:rPr>
      </w:pPr>
      <w:r>
        <w:rPr>
          <w:spacing w:val="-2"/>
          <w:w w:val="60"/>
          <w:sz w:val="22"/>
        </w:rPr>
        <w:t>………......................................................................................................................................................</w:t>
      </w:r>
    </w:p>
    <w:p>
      <w:pPr>
        <w:pStyle w:val="BodyText"/>
        <w:spacing w:before="179"/>
        <w:ind w:left="874"/>
      </w:pPr>
      <w:r>
        <w:rPr>
          <w:spacing w:val="-2"/>
          <w:w w:val="65"/>
        </w:rPr>
        <w:t>Nutrition</w:t>
      </w:r>
      <w:r>
        <w:rPr>
          <w:spacing w:val="37"/>
        </w:rPr>
        <w:t> </w:t>
      </w:r>
      <w:r>
        <w:rPr>
          <w:spacing w:val="-2"/>
          <w:w w:val="65"/>
        </w:rPr>
        <w:t>Care</w:t>
      </w:r>
      <w:r>
        <w:rPr>
          <w:spacing w:val="38"/>
        </w:rPr>
        <w:t> </w:t>
      </w:r>
      <w:r>
        <w:rPr>
          <w:spacing w:val="-2"/>
          <w:w w:val="65"/>
        </w:rPr>
        <w:t>Plan</w:t>
      </w:r>
      <w:r>
        <w:rPr>
          <w:spacing w:val="38"/>
        </w:rPr>
        <w:t> </w:t>
      </w:r>
      <w:r>
        <w:rPr>
          <w:spacing w:val="-2"/>
          <w:w w:val="65"/>
        </w:rPr>
        <w:t>.........................................................................................................</w:t>
      </w:r>
      <w:r>
        <w:rPr>
          <w:spacing w:val="-5"/>
          <w:w w:val="65"/>
        </w:rPr>
        <w:t> </w:t>
      </w:r>
      <w:r>
        <w:rPr>
          <w:spacing w:val="-2"/>
          <w:w w:val="65"/>
        </w:rPr>
        <w:t>.......................</w:t>
      </w:r>
    </w:p>
    <w:p>
      <w:pPr>
        <w:pStyle w:val="BodyText"/>
        <w:tabs>
          <w:tab w:pos="5216" w:val="left" w:leader="none"/>
        </w:tabs>
        <w:spacing w:line="408" w:lineRule="auto" w:before="180"/>
        <w:ind w:left="874" w:right="1373"/>
      </w:pPr>
      <w:r>
        <w:rPr>
          <w:w w:val="65"/>
        </w:rPr>
        <w:t>Diet</w:t>
      </w:r>
      <w:r>
        <w:rPr/>
        <w:t> </w:t>
      </w:r>
      <w:r>
        <w:rPr>
          <w:w w:val="65"/>
        </w:rPr>
        <w:t>Recommended</w:t>
      </w:r>
      <w:r>
        <w:rPr/>
        <w:t> </w:t>
      </w:r>
      <w:r>
        <w:rPr>
          <w:w w:val="65"/>
        </w:rPr>
        <w:t>................................................................................................................................ </w:t>
      </w:r>
      <w:r>
        <w:rPr>
          <w:w w:val="75"/>
        </w:rPr>
        <w:t>Dietician Name............................</w:t>
      </w:r>
      <w:r>
        <w:rPr>
          <w:spacing w:val="40"/>
        </w:rPr>
        <w:t> </w:t>
      </w:r>
      <w:r>
        <w:rPr>
          <w:w w:val="75"/>
        </w:rPr>
        <w:t>Time...............</w:t>
      </w:r>
      <w:r>
        <w:rPr/>
        <w:tab/>
      </w:r>
      <w:r>
        <w:rPr>
          <w:w w:val="75"/>
        </w:rPr>
        <w:t>Date .............</w:t>
      </w:r>
      <w:r>
        <w:rPr>
          <w:spacing w:val="80"/>
        </w:rPr>
        <w:t> </w:t>
      </w:r>
      <w:r>
        <w:rPr>
          <w:w w:val="75"/>
        </w:rPr>
        <w:t>Re-assessment Due on.................</w:t>
      </w:r>
    </w:p>
    <w:p>
      <w:pPr>
        <w:pStyle w:val="BodyText"/>
        <w:spacing w:before="182"/>
      </w:pPr>
    </w:p>
    <w:p>
      <w:pPr>
        <w:pStyle w:val="Heading2"/>
        <w:ind w:right="61"/>
      </w:pPr>
      <w:r>
        <w:rPr>
          <w:w w:val="115"/>
        </w:rPr>
        <w:t>NUTRITION</w:t>
      </w:r>
      <w:r>
        <w:rPr>
          <w:spacing w:val="6"/>
          <w:w w:val="115"/>
        </w:rPr>
        <w:t> </w:t>
      </w:r>
      <w:r>
        <w:rPr>
          <w:w w:val="115"/>
        </w:rPr>
        <w:t>CARE</w:t>
      </w:r>
      <w:r>
        <w:rPr>
          <w:spacing w:val="7"/>
          <w:w w:val="115"/>
        </w:rPr>
        <w:t> </w:t>
      </w:r>
      <w:r>
        <w:rPr>
          <w:w w:val="115"/>
        </w:rPr>
        <w:t>PLAN</w:t>
      </w:r>
      <w:r>
        <w:rPr>
          <w:spacing w:val="7"/>
          <w:w w:val="115"/>
        </w:rPr>
        <w:t> </w:t>
      </w:r>
      <w:r>
        <w:rPr>
          <w:w w:val="115"/>
        </w:rPr>
        <w:t>(HIGH</w:t>
      </w:r>
      <w:r>
        <w:rPr>
          <w:spacing w:val="3"/>
          <w:w w:val="115"/>
        </w:rPr>
        <w:t> </w:t>
      </w:r>
      <w:r>
        <w:rPr>
          <w:w w:val="115"/>
        </w:rPr>
        <w:t>RISK</w:t>
      </w:r>
      <w:r>
        <w:rPr>
          <w:spacing w:val="7"/>
          <w:w w:val="115"/>
        </w:rPr>
        <w:t> </w:t>
      </w:r>
      <w:r>
        <w:rPr>
          <w:spacing w:val="-2"/>
          <w:w w:val="115"/>
        </w:rPr>
        <w:t>PATIENT)</w:t>
      </w:r>
    </w:p>
    <w:p>
      <w:pPr>
        <w:pStyle w:val="BodyText"/>
        <w:spacing w:before="117"/>
        <w:rPr>
          <w:b/>
          <w:sz w:val="24"/>
        </w:rPr>
      </w:pPr>
    </w:p>
    <w:p>
      <w:pPr>
        <w:pStyle w:val="BodyText"/>
        <w:tabs>
          <w:tab w:pos="5509" w:val="left" w:leader="none"/>
        </w:tabs>
        <w:ind w:left="874"/>
      </w:pPr>
      <w:r>
        <w:rPr>
          <w:w w:val="85"/>
        </w:rPr>
        <w:t>Kcal</w:t>
      </w:r>
      <w:r>
        <w:rPr>
          <w:spacing w:val="19"/>
        </w:rPr>
        <w:t> </w:t>
      </w:r>
      <w:r>
        <w:rPr>
          <w:spacing w:val="-2"/>
          <w:w w:val="80"/>
        </w:rPr>
        <w:t>Goal..........................................................</w:t>
      </w:r>
      <w:r>
        <w:rPr/>
        <w:tab/>
      </w:r>
      <w:r>
        <w:rPr>
          <w:w w:val="85"/>
        </w:rPr>
        <w:t>Protein</w:t>
      </w:r>
      <w:r>
        <w:rPr>
          <w:spacing w:val="35"/>
        </w:rPr>
        <w:t> </w:t>
      </w:r>
      <w:r>
        <w:rPr>
          <w:spacing w:val="-2"/>
          <w:w w:val="65"/>
        </w:rPr>
        <w:t>Goal.....................................................</w:t>
      </w:r>
    </w:p>
    <w:p>
      <w:pPr>
        <w:pStyle w:val="BodyText"/>
        <w:spacing w:before="20"/>
        <w:ind w:left="874"/>
      </w:pPr>
      <w:r>
        <w:rPr>
          <w:w w:val="65"/>
        </w:rPr>
        <w:t>Any</w:t>
      </w:r>
      <w:r>
        <w:rPr>
          <w:spacing w:val="-3"/>
        </w:rPr>
        <w:t> </w:t>
      </w:r>
      <w:r>
        <w:rPr>
          <w:w w:val="65"/>
        </w:rPr>
        <w:t>other</w:t>
      </w:r>
      <w:r>
        <w:rPr>
          <w:spacing w:val="-3"/>
        </w:rPr>
        <w:t> </w:t>
      </w:r>
      <w:r>
        <w:rPr>
          <w:w w:val="65"/>
        </w:rPr>
        <w:t>nutrient</w:t>
      </w:r>
      <w:r>
        <w:rPr/>
        <w:t> </w:t>
      </w:r>
      <w:r>
        <w:rPr>
          <w:w w:val="65"/>
        </w:rPr>
        <w:t>Goal......................................................................................................</w:t>
      </w:r>
      <w:r>
        <w:rPr>
          <w:spacing w:val="-21"/>
          <w:w w:val="65"/>
        </w:rPr>
        <w:t> </w:t>
      </w:r>
      <w:r>
        <w:rPr>
          <w:spacing w:val="-2"/>
          <w:w w:val="65"/>
        </w:rPr>
        <w:t>.......................</w:t>
      </w:r>
    </w:p>
    <w:p>
      <w:pPr>
        <w:pStyle w:val="BodyText"/>
        <w:spacing w:before="19"/>
        <w:ind w:left="874"/>
      </w:pPr>
      <w:r>
        <w:rPr>
          <w:w w:val="90"/>
        </w:rPr>
        <w:t>Daily</w:t>
      </w:r>
      <w:r>
        <w:rPr>
          <w:spacing w:val="-1"/>
          <w:w w:val="90"/>
        </w:rPr>
        <w:t> </w:t>
      </w:r>
      <w:r>
        <w:rPr>
          <w:w w:val="90"/>
        </w:rPr>
        <w:t>Round</w:t>
      </w:r>
      <w:r>
        <w:rPr>
          <w:spacing w:val="-1"/>
          <w:w w:val="90"/>
        </w:rPr>
        <w:t> </w:t>
      </w:r>
      <w:r>
        <w:rPr>
          <w:w w:val="90"/>
        </w:rPr>
        <w:t>Follow</w:t>
      </w:r>
      <w:r>
        <w:rPr>
          <w:spacing w:val="-3"/>
        </w:rPr>
        <w:t> </w:t>
      </w:r>
      <w:r>
        <w:rPr>
          <w:w w:val="90"/>
        </w:rPr>
        <w:t>Up</w:t>
      </w:r>
      <w:r>
        <w:rPr>
          <w:spacing w:val="-6"/>
        </w:rPr>
        <w:t> </w:t>
      </w:r>
      <w:r>
        <w:rPr>
          <w:w w:val="90"/>
        </w:rPr>
        <w:t>for</w:t>
      </w:r>
      <w:r>
        <w:rPr>
          <w:spacing w:val="-1"/>
          <w:w w:val="90"/>
        </w:rPr>
        <w:t> </w:t>
      </w:r>
      <w:r>
        <w:rPr>
          <w:w w:val="90"/>
        </w:rPr>
        <w:t>patient</w:t>
      </w:r>
      <w:r>
        <w:rPr>
          <w:spacing w:val="-5"/>
        </w:rPr>
        <w:t> </w:t>
      </w:r>
      <w:r>
        <w:rPr>
          <w:w w:val="90"/>
        </w:rPr>
        <w:t>who</w:t>
      </w:r>
      <w:r>
        <w:rPr>
          <w:spacing w:val="-7"/>
        </w:rPr>
        <w:t> </w:t>
      </w:r>
      <w:r>
        <w:rPr>
          <w:w w:val="90"/>
        </w:rPr>
        <w:t>are</w:t>
      </w:r>
      <w:r>
        <w:rPr>
          <w:spacing w:val="-5"/>
        </w:rPr>
        <w:t> </w:t>
      </w:r>
      <w:r>
        <w:rPr>
          <w:w w:val="90"/>
        </w:rPr>
        <w:t>on</w:t>
      </w:r>
      <w:r>
        <w:rPr>
          <w:spacing w:val="-6"/>
        </w:rPr>
        <w:t> </w:t>
      </w:r>
      <w:r>
        <w:rPr>
          <w:w w:val="90"/>
        </w:rPr>
        <w:t>calorie</w:t>
      </w:r>
      <w:r>
        <w:rPr>
          <w:spacing w:val="-1"/>
        </w:rPr>
        <w:t> </w:t>
      </w:r>
      <w:r>
        <w:rPr>
          <w:w w:val="90"/>
        </w:rPr>
        <w:t>charting</w:t>
      </w:r>
      <w:r>
        <w:rPr>
          <w:spacing w:val="-4"/>
        </w:rPr>
        <w:t> </w:t>
      </w:r>
      <w:r>
        <w:rPr>
          <w:w w:val="90"/>
        </w:rPr>
        <w:t>(Enteral</w:t>
      </w:r>
      <w:r>
        <w:rPr>
          <w:spacing w:val="-4"/>
        </w:rPr>
        <w:t> </w:t>
      </w:r>
      <w:r>
        <w:rPr>
          <w:w w:val="90"/>
        </w:rPr>
        <w:t>nutrition</w:t>
      </w:r>
      <w:r>
        <w:rPr>
          <w:spacing w:val="-6"/>
        </w:rPr>
        <w:t> </w:t>
      </w:r>
      <w:r>
        <w:rPr>
          <w:w w:val="90"/>
        </w:rPr>
        <w:t>chart</w:t>
      </w:r>
      <w:r>
        <w:rPr>
          <w:spacing w:val="-3"/>
        </w:rPr>
        <w:t> </w:t>
      </w:r>
      <w:r>
        <w:rPr>
          <w:spacing w:val="-2"/>
          <w:w w:val="90"/>
        </w:rPr>
        <w:t>separate)</w:t>
      </w:r>
    </w:p>
    <w:p>
      <w:pPr>
        <w:pStyle w:val="BodyText"/>
        <w:spacing w:before="79"/>
        <w:rPr>
          <w:sz w:val="20"/>
        </w:rPr>
      </w:pPr>
    </w:p>
    <w:tbl>
      <w:tblPr>
        <w:tblW w:w="0" w:type="auto"/>
        <w:jc w:val="left"/>
        <w:tblInd w:w="8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76"/>
        <w:gridCol w:w="1095"/>
        <w:gridCol w:w="1200"/>
        <w:gridCol w:w="1140"/>
        <w:gridCol w:w="1320"/>
        <w:gridCol w:w="1035"/>
        <w:gridCol w:w="1080"/>
      </w:tblGrid>
      <w:tr>
        <w:trPr>
          <w:trHeight w:val="630" w:hRule="atLeast"/>
        </w:trPr>
        <w:tc>
          <w:tcPr>
            <w:tcW w:w="2176" w:type="dxa"/>
          </w:tcPr>
          <w:p>
            <w:pPr>
              <w:pStyle w:val="TableParagraph"/>
              <w:spacing w:before="96"/>
              <w:ind w:left="100"/>
              <w:jc w:val="left"/>
              <w:rPr>
                <w:sz w:val="22"/>
              </w:rPr>
            </w:pPr>
            <w:r>
              <w:rPr>
                <w:spacing w:val="-4"/>
                <w:sz w:val="22"/>
              </w:rPr>
              <w:t>Date</w:t>
            </w:r>
          </w:p>
        </w:tc>
        <w:tc>
          <w:tcPr>
            <w:tcW w:w="1095" w:type="dxa"/>
          </w:tcPr>
          <w:p>
            <w:pPr>
              <w:pStyle w:val="TableParagraph"/>
              <w:jc w:val="left"/>
              <w:rPr>
                <w:rFonts w:ascii="Times New Roman"/>
                <w:sz w:val="22"/>
              </w:rPr>
            </w:pPr>
          </w:p>
        </w:tc>
        <w:tc>
          <w:tcPr>
            <w:tcW w:w="1200" w:type="dxa"/>
          </w:tcPr>
          <w:p>
            <w:pPr>
              <w:pStyle w:val="TableParagraph"/>
              <w:jc w:val="left"/>
              <w:rPr>
                <w:rFonts w:ascii="Times New Roman"/>
                <w:sz w:val="22"/>
              </w:rPr>
            </w:pPr>
          </w:p>
        </w:tc>
        <w:tc>
          <w:tcPr>
            <w:tcW w:w="1140" w:type="dxa"/>
          </w:tcPr>
          <w:p>
            <w:pPr>
              <w:pStyle w:val="TableParagraph"/>
              <w:jc w:val="left"/>
              <w:rPr>
                <w:rFonts w:ascii="Times New Roman"/>
                <w:sz w:val="22"/>
              </w:rPr>
            </w:pPr>
          </w:p>
        </w:tc>
        <w:tc>
          <w:tcPr>
            <w:tcW w:w="1320" w:type="dxa"/>
          </w:tcPr>
          <w:p>
            <w:pPr>
              <w:pStyle w:val="TableParagraph"/>
              <w:jc w:val="left"/>
              <w:rPr>
                <w:rFonts w:ascii="Times New Roman"/>
                <w:sz w:val="22"/>
              </w:rPr>
            </w:pPr>
          </w:p>
        </w:tc>
        <w:tc>
          <w:tcPr>
            <w:tcW w:w="1035" w:type="dxa"/>
          </w:tcPr>
          <w:p>
            <w:pPr>
              <w:pStyle w:val="TableParagraph"/>
              <w:jc w:val="left"/>
              <w:rPr>
                <w:rFonts w:ascii="Times New Roman"/>
                <w:sz w:val="22"/>
              </w:rPr>
            </w:pPr>
          </w:p>
        </w:tc>
        <w:tc>
          <w:tcPr>
            <w:tcW w:w="1080" w:type="dxa"/>
          </w:tcPr>
          <w:p>
            <w:pPr>
              <w:pStyle w:val="TableParagraph"/>
              <w:jc w:val="left"/>
              <w:rPr>
                <w:rFonts w:ascii="Times New Roman"/>
                <w:sz w:val="22"/>
              </w:rPr>
            </w:pPr>
          </w:p>
        </w:tc>
      </w:tr>
      <w:tr>
        <w:trPr>
          <w:trHeight w:val="470" w:hRule="atLeast"/>
        </w:trPr>
        <w:tc>
          <w:tcPr>
            <w:tcW w:w="2176" w:type="dxa"/>
          </w:tcPr>
          <w:p>
            <w:pPr>
              <w:pStyle w:val="TableParagraph"/>
              <w:spacing w:before="100"/>
              <w:ind w:left="100"/>
              <w:jc w:val="left"/>
              <w:rPr>
                <w:sz w:val="22"/>
              </w:rPr>
            </w:pPr>
            <w:r>
              <w:rPr>
                <w:sz w:val="22"/>
              </w:rPr>
              <w:t>Energy Intake</w:t>
            </w:r>
            <w:r>
              <w:rPr>
                <w:spacing w:val="1"/>
                <w:sz w:val="22"/>
              </w:rPr>
              <w:t> </w:t>
            </w:r>
            <w:r>
              <w:rPr>
                <w:spacing w:val="-2"/>
                <w:sz w:val="22"/>
              </w:rPr>
              <w:t>(kcal)</w:t>
            </w:r>
          </w:p>
        </w:tc>
        <w:tc>
          <w:tcPr>
            <w:tcW w:w="1095" w:type="dxa"/>
          </w:tcPr>
          <w:p>
            <w:pPr>
              <w:pStyle w:val="TableParagraph"/>
              <w:jc w:val="left"/>
              <w:rPr>
                <w:rFonts w:ascii="Times New Roman"/>
                <w:sz w:val="22"/>
              </w:rPr>
            </w:pPr>
          </w:p>
        </w:tc>
        <w:tc>
          <w:tcPr>
            <w:tcW w:w="1200" w:type="dxa"/>
          </w:tcPr>
          <w:p>
            <w:pPr>
              <w:pStyle w:val="TableParagraph"/>
              <w:jc w:val="left"/>
              <w:rPr>
                <w:rFonts w:ascii="Times New Roman"/>
                <w:sz w:val="22"/>
              </w:rPr>
            </w:pPr>
          </w:p>
        </w:tc>
        <w:tc>
          <w:tcPr>
            <w:tcW w:w="1140" w:type="dxa"/>
          </w:tcPr>
          <w:p>
            <w:pPr>
              <w:pStyle w:val="TableParagraph"/>
              <w:jc w:val="left"/>
              <w:rPr>
                <w:rFonts w:ascii="Times New Roman"/>
                <w:sz w:val="22"/>
              </w:rPr>
            </w:pPr>
          </w:p>
        </w:tc>
        <w:tc>
          <w:tcPr>
            <w:tcW w:w="1320" w:type="dxa"/>
          </w:tcPr>
          <w:p>
            <w:pPr>
              <w:pStyle w:val="TableParagraph"/>
              <w:jc w:val="left"/>
              <w:rPr>
                <w:rFonts w:ascii="Times New Roman"/>
                <w:sz w:val="22"/>
              </w:rPr>
            </w:pPr>
          </w:p>
        </w:tc>
        <w:tc>
          <w:tcPr>
            <w:tcW w:w="1035" w:type="dxa"/>
          </w:tcPr>
          <w:p>
            <w:pPr>
              <w:pStyle w:val="TableParagraph"/>
              <w:jc w:val="left"/>
              <w:rPr>
                <w:rFonts w:ascii="Times New Roman"/>
                <w:sz w:val="22"/>
              </w:rPr>
            </w:pPr>
          </w:p>
        </w:tc>
        <w:tc>
          <w:tcPr>
            <w:tcW w:w="1080" w:type="dxa"/>
          </w:tcPr>
          <w:p>
            <w:pPr>
              <w:pStyle w:val="TableParagraph"/>
              <w:jc w:val="left"/>
              <w:rPr>
                <w:rFonts w:ascii="Times New Roman"/>
                <w:sz w:val="22"/>
              </w:rPr>
            </w:pPr>
          </w:p>
        </w:tc>
      </w:tr>
      <w:tr>
        <w:trPr>
          <w:trHeight w:val="470" w:hRule="atLeast"/>
        </w:trPr>
        <w:tc>
          <w:tcPr>
            <w:tcW w:w="2176" w:type="dxa"/>
          </w:tcPr>
          <w:p>
            <w:pPr>
              <w:pStyle w:val="TableParagraph"/>
              <w:spacing w:before="100"/>
              <w:ind w:left="100"/>
              <w:jc w:val="left"/>
              <w:rPr>
                <w:sz w:val="22"/>
              </w:rPr>
            </w:pPr>
            <w:r>
              <w:rPr>
                <w:sz w:val="22"/>
              </w:rPr>
              <w:t>Protein</w:t>
            </w:r>
            <w:r>
              <w:rPr>
                <w:spacing w:val="-5"/>
                <w:sz w:val="22"/>
              </w:rPr>
              <w:t> </w:t>
            </w:r>
            <w:r>
              <w:rPr>
                <w:sz w:val="22"/>
              </w:rPr>
              <w:t>Intake</w:t>
            </w:r>
            <w:r>
              <w:rPr>
                <w:spacing w:val="-2"/>
                <w:sz w:val="22"/>
              </w:rPr>
              <w:t> </w:t>
            </w:r>
            <w:r>
              <w:rPr>
                <w:spacing w:val="-4"/>
                <w:sz w:val="22"/>
              </w:rPr>
              <w:t>(gm)</w:t>
            </w:r>
          </w:p>
        </w:tc>
        <w:tc>
          <w:tcPr>
            <w:tcW w:w="1095" w:type="dxa"/>
          </w:tcPr>
          <w:p>
            <w:pPr>
              <w:pStyle w:val="TableParagraph"/>
              <w:jc w:val="left"/>
              <w:rPr>
                <w:rFonts w:ascii="Times New Roman"/>
                <w:sz w:val="22"/>
              </w:rPr>
            </w:pPr>
          </w:p>
        </w:tc>
        <w:tc>
          <w:tcPr>
            <w:tcW w:w="1200" w:type="dxa"/>
          </w:tcPr>
          <w:p>
            <w:pPr>
              <w:pStyle w:val="TableParagraph"/>
              <w:jc w:val="left"/>
              <w:rPr>
                <w:rFonts w:ascii="Times New Roman"/>
                <w:sz w:val="22"/>
              </w:rPr>
            </w:pPr>
          </w:p>
        </w:tc>
        <w:tc>
          <w:tcPr>
            <w:tcW w:w="1140" w:type="dxa"/>
          </w:tcPr>
          <w:p>
            <w:pPr>
              <w:pStyle w:val="TableParagraph"/>
              <w:jc w:val="left"/>
              <w:rPr>
                <w:rFonts w:ascii="Times New Roman"/>
                <w:sz w:val="22"/>
              </w:rPr>
            </w:pPr>
          </w:p>
        </w:tc>
        <w:tc>
          <w:tcPr>
            <w:tcW w:w="1320" w:type="dxa"/>
          </w:tcPr>
          <w:p>
            <w:pPr>
              <w:pStyle w:val="TableParagraph"/>
              <w:jc w:val="left"/>
              <w:rPr>
                <w:rFonts w:ascii="Times New Roman"/>
                <w:sz w:val="22"/>
              </w:rPr>
            </w:pPr>
          </w:p>
        </w:tc>
        <w:tc>
          <w:tcPr>
            <w:tcW w:w="1035" w:type="dxa"/>
          </w:tcPr>
          <w:p>
            <w:pPr>
              <w:pStyle w:val="TableParagraph"/>
              <w:jc w:val="left"/>
              <w:rPr>
                <w:rFonts w:ascii="Times New Roman"/>
                <w:sz w:val="22"/>
              </w:rPr>
            </w:pPr>
          </w:p>
        </w:tc>
        <w:tc>
          <w:tcPr>
            <w:tcW w:w="1080" w:type="dxa"/>
          </w:tcPr>
          <w:p>
            <w:pPr>
              <w:pStyle w:val="TableParagraph"/>
              <w:jc w:val="left"/>
              <w:rPr>
                <w:rFonts w:ascii="Times New Roman"/>
                <w:sz w:val="22"/>
              </w:rPr>
            </w:pPr>
          </w:p>
        </w:tc>
      </w:tr>
    </w:tbl>
    <w:p>
      <w:pPr>
        <w:pStyle w:val="Heading2"/>
        <w:spacing w:line="600" w:lineRule="atLeast"/>
        <w:ind w:left="874" w:right="2854" w:firstLine="2161"/>
        <w:jc w:val="left"/>
      </w:pPr>
      <w:r>
        <w:rPr/>
        <w:t>How</w:t>
      </w:r>
      <w:r>
        <w:rPr>
          <w:spacing w:val="-7"/>
        </w:rPr>
        <w:t> </w:t>
      </w:r>
      <w:r>
        <w:rPr/>
        <w:t>to</w:t>
      </w:r>
      <w:r>
        <w:rPr>
          <w:spacing w:val="-8"/>
        </w:rPr>
        <w:t> </w:t>
      </w:r>
      <w:r>
        <w:rPr/>
        <w:t>calculate</w:t>
      </w:r>
      <w:r>
        <w:rPr>
          <w:spacing w:val="-7"/>
        </w:rPr>
        <w:t> </w:t>
      </w:r>
      <w:r>
        <w:rPr/>
        <w:t>calories</w:t>
      </w:r>
      <w:r>
        <w:rPr>
          <w:spacing w:val="-7"/>
        </w:rPr>
        <w:t> </w:t>
      </w:r>
      <w:r>
        <w:rPr/>
        <w:t>for</w:t>
      </w:r>
      <w:r>
        <w:rPr>
          <w:spacing w:val="-8"/>
        </w:rPr>
        <w:t> </w:t>
      </w:r>
      <w:r>
        <w:rPr/>
        <w:t>Adults</w:t>
      </w:r>
      <w:r>
        <w:rPr>
          <w:spacing w:val="-7"/>
        </w:rPr>
        <w:t> </w:t>
      </w:r>
      <w:r>
        <w:rPr/>
        <w:t>(Ref.) Ref.1. Harris Benedict Equations</w:t>
      </w:r>
    </w:p>
    <w:p>
      <w:pPr>
        <w:tabs>
          <w:tab w:pos="1794" w:val="left" w:leader="none"/>
          <w:tab w:pos="6741" w:val="left" w:leader="none"/>
        </w:tabs>
        <w:spacing w:line="259" w:lineRule="auto" w:before="15"/>
        <w:ind w:left="874" w:right="2854" w:firstLine="0"/>
        <w:jc w:val="left"/>
        <w:rPr>
          <w:sz w:val="24"/>
        </w:rPr>
      </w:pPr>
      <w:r>
        <w:rPr>
          <w:spacing w:val="-4"/>
          <w:sz w:val="24"/>
        </w:rPr>
        <w:t>Male</w:t>
      </w:r>
      <w:r>
        <w:rPr>
          <w:sz w:val="24"/>
        </w:rPr>
        <w:tab/>
        <w:t>BEE = 66.47 + (13.75XIBW) + 5X Height (cm)</w:t>
        <w:tab/>
      </w:r>
      <w:r>
        <w:rPr>
          <w:spacing w:val="-4"/>
          <w:sz w:val="24"/>
        </w:rPr>
        <w:t>-</w:t>
      </w:r>
      <w:r>
        <w:rPr>
          <w:spacing w:val="-15"/>
          <w:sz w:val="24"/>
        </w:rPr>
        <w:t> </w:t>
      </w:r>
      <w:r>
        <w:rPr>
          <w:spacing w:val="-4"/>
          <w:sz w:val="24"/>
        </w:rPr>
        <w:t>6.76X</w:t>
      </w:r>
      <w:r>
        <w:rPr>
          <w:spacing w:val="-14"/>
          <w:sz w:val="24"/>
        </w:rPr>
        <w:t> </w:t>
      </w:r>
      <w:r>
        <w:rPr>
          <w:spacing w:val="-4"/>
          <w:sz w:val="24"/>
        </w:rPr>
        <w:t>Age Female</w:t>
      </w:r>
      <w:r>
        <w:rPr>
          <w:spacing w:val="66"/>
          <w:w w:val="150"/>
          <w:sz w:val="24"/>
        </w:rPr>
        <w:t> </w:t>
      </w:r>
      <w:r>
        <w:rPr>
          <w:spacing w:val="-4"/>
          <w:sz w:val="24"/>
        </w:rPr>
        <w:t>BEE</w:t>
      </w:r>
      <w:r>
        <w:rPr>
          <w:spacing w:val="-14"/>
          <w:sz w:val="24"/>
        </w:rPr>
        <w:t> </w:t>
      </w:r>
      <w:r>
        <w:rPr>
          <w:spacing w:val="-4"/>
          <w:sz w:val="24"/>
        </w:rPr>
        <w:t>=</w:t>
      </w:r>
      <w:r>
        <w:rPr>
          <w:spacing w:val="-14"/>
          <w:sz w:val="24"/>
        </w:rPr>
        <w:t> </w:t>
      </w:r>
      <w:r>
        <w:rPr>
          <w:spacing w:val="-4"/>
          <w:sz w:val="24"/>
        </w:rPr>
        <w:t>655.1</w:t>
      </w:r>
      <w:r>
        <w:rPr>
          <w:spacing w:val="-14"/>
          <w:sz w:val="24"/>
        </w:rPr>
        <w:t> </w:t>
      </w:r>
      <w:r>
        <w:rPr>
          <w:spacing w:val="-4"/>
          <w:sz w:val="24"/>
        </w:rPr>
        <w:t>+</w:t>
      </w:r>
      <w:r>
        <w:rPr>
          <w:spacing w:val="-14"/>
          <w:sz w:val="24"/>
        </w:rPr>
        <w:t> </w:t>
      </w:r>
      <w:r>
        <w:rPr>
          <w:spacing w:val="-4"/>
          <w:sz w:val="24"/>
        </w:rPr>
        <w:t>(9.56</w:t>
      </w:r>
      <w:r>
        <w:rPr>
          <w:spacing w:val="-14"/>
          <w:sz w:val="24"/>
        </w:rPr>
        <w:t> </w:t>
      </w:r>
      <w:r>
        <w:rPr>
          <w:spacing w:val="-4"/>
          <w:sz w:val="24"/>
        </w:rPr>
        <w:t>XIBW)</w:t>
      </w:r>
      <w:r>
        <w:rPr>
          <w:spacing w:val="-13"/>
          <w:sz w:val="24"/>
        </w:rPr>
        <w:t> </w:t>
      </w:r>
      <w:r>
        <w:rPr>
          <w:spacing w:val="-4"/>
          <w:sz w:val="24"/>
        </w:rPr>
        <w:t>+</w:t>
      </w:r>
      <w:r>
        <w:rPr>
          <w:spacing w:val="-14"/>
          <w:sz w:val="24"/>
        </w:rPr>
        <w:t> </w:t>
      </w:r>
      <w:r>
        <w:rPr>
          <w:spacing w:val="-4"/>
          <w:sz w:val="24"/>
        </w:rPr>
        <w:t>1.85X</w:t>
      </w:r>
      <w:r>
        <w:rPr>
          <w:spacing w:val="-14"/>
          <w:sz w:val="24"/>
        </w:rPr>
        <w:t> </w:t>
      </w:r>
      <w:r>
        <w:rPr>
          <w:spacing w:val="-4"/>
          <w:sz w:val="24"/>
        </w:rPr>
        <w:t>Height</w:t>
      </w:r>
      <w:r>
        <w:rPr>
          <w:spacing w:val="-14"/>
          <w:sz w:val="24"/>
        </w:rPr>
        <w:t> </w:t>
      </w:r>
      <w:r>
        <w:rPr>
          <w:spacing w:val="-4"/>
          <w:sz w:val="24"/>
        </w:rPr>
        <w:t>(cm)</w:t>
      </w:r>
      <w:r>
        <w:rPr>
          <w:sz w:val="24"/>
        </w:rPr>
        <w:tab/>
      </w:r>
      <w:r>
        <w:rPr>
          <w:spacing w:val="-2"/>
          <w:sz w:val="24"/>
        </w:rPr>
        <w:t>-</w:t>
      </w:r>
      <w:r>
        <w:rPr>
          <w:spacing w:val="-15"/>
          <w:sz w:val="24"/>
        </w:rPr>
        <w:t> </w:t>
      </w:r>
      <w:r>
        <w:rPr>
          <w:spacing w:val="-2"/>
          <w:sz w:val="24"/>
        </w:rPr>
        <w:t>4.68X</w:t>
      </w:r>
      <w:r>
        <w:rPr>
          <w:spacing w:val="-16"/>
          <w:sz w:val="24"/>
        </w:rPr>
        <w:t> </w:t>
      </w:r>
      <w:r>
        <w:rPr>
          <w:spacing w:val="-5"/>
          <w:sz w:val="24"/>
        </w:rPr>
        <w:t>Age</w:t>
      </w:r>
    </w:p>
    <w:p>
      <w:pPr>
        <w:spacing w:line="277" w:lineRule="exact" w:before="0"/>
        <w:ind w:left="874" w:right="0" w:firstLine="0"/>
        <w:jc w:val="left"/>
        <w:rPr>
          <w:sz w:val="24"/>
        </w:rPr>
      </w:pPr>
      <w:r>
        <w:rPr>
          <w:w w:val="90"/>
          <w:sz w:val="24"/>
        </w:rPr>
        <w:t>Total</w:t>
      </w:r>
      <w:r>
        <w:rPr>
          <w:sz w:val="24"/>
        </w:rPr>
        <w:t> </w:t>
      </w:r>
      <w:r>
        <w:rPr>
          <w:w w:val="90"/>
          <w:sz w:val="24"/>
        </w:rPr>
        <w:t>calorie</w:t>
      </w:r>
      <w:r>
        <w:rPr>
          <w:spacing w:val="-2"/>
          <w:sz w:val="24"/>
        </w:rPr>
        <w:t> </w:t>
      </w:r>
      <w:r>
        <w:rPr>
          <w:w w:val="90"/>
          <w:sz w:val="24"/>
        </w:rPr>
        <w:t>/</w:t>
      </w:r>
      <w:r>
        <w:rPr>
          <w:spacing w:val="-4"/>
          <w:sz w:val="24"/>
        </w:rPr>
        <w:t> </w:t>
      </w:r>
      <w:r>
        <w:rPr>
          <w:w w:val="90"/>
          <w:sz w:val="24"/>
        </w:rPr>
        <w:t>day</w:t>
      </w:r>
      <w:r>
        <w:rPr>
          <w:spacing w:val="-2"/>
          <w:sz w:val="24"/>
        </w:rPr>
        <w:t> </w:t>
      </w:r>
      <w:r>
        <w:rPr>
          <w:w w:val="90"/>
          <w:sz w:val="24"/>
        </w:rPr>
        <w:t>=</w:t>
      </w:r>
      <w:r>
        <w:rPr>
          <w:spacing w:val="-2"/>
          <w:sz w:val="24"/>
        </w:rPr>
        <w:t> </w:t>
      </w:r>
      <w:r>
        <w:rPr>
          <w:w w:val="90"/>
          <w:sz w:val="24"/>
        </w:rPr>
        <w:t>BEE</w:t>
      </w:r>
      <w:r>
        <w:rPr>
          <w:spacing w:val="-2"/>
          <w:sz w:val="24"/>
        </w:rPr>
        <w:t> </w:t>
      </w:r>
      <w:r>
        <w:rPr>
          <w:w w:val="90"/>
          <w:sz w:val="24"/>
        </w:rPr>
        <w:t>X</w:t>
      </w:r>
      <w:r>
        <w:rPr>
          <w:spacing w:val="-2"/>
          <w:sz w:val="24"/>
        </w:rPr>
        <w:t> </w:t>
      </w:r>
      <w:r>
        <w:rPr>
          <w:w w:val="90"/>
          <w:sz w:val="24"/>
        </w:rPr>
        <w:t>Activity</w:t>
      </w:r>
      <w:r>
        <w:rPr>
          <w:spacing w:val="-2"/>
          <w:sz w:val="24"/>
        </w:rPr>
        <w:t> </w:t>
      </w:r>
      <w:r>
        <w:rPr>
          <w:w w:val="90"/>
          <w:sz w:val="24"/>
        </w:rPr>
        <w:t>Factor</w:t>
      </w:r>
      <w:r>
        <w:rPr>
          <w:spacing w:val="-2"/>
          <w:sz w:val="24"/>
        </w:rPr>
        <w:t> </w:t>
      </w:r>
      <w:r>
        <w:rPr>
          <w:w w:val="90"/>
          <w:sz w:val="24"/>
        </w:rPr>
        <w:t>X</w:t>
      </w:r>
      <w:r>
        <w:rPr>
          <w:spacing w:val="-2"/>
          <w:sz w:val="24"/>
        </w:rPr>
        <w:t> </w:t>
      </w:r>
      <w:r>
        <w:rPr>
          <w:w w:val="90"/>
          <w:sz w:val="24"/>
        </w:rPr>
        <w:t>Injury</w:t>
      </w:r>
      <w:r>
        <w:rPr>
          <w:spacing w:val="-2"/>
          <w:sz w:val="24"/>
        </w:rPr>
        <w:t> </w:t>
      </w:r>
      <w:r>
        <w:rPr>
          <w:spacing w:val="-2"/>
          <w:w w:val="90"/>
          <w:sz w:val="24"/>
        </w:rPr>
        <w:t>Factor</w:t>
      </w:r>
    </w:p>
    <w:p>
      <w:pPr>
        <w:pStyle w:val="BodyText"/>
        <w:rPr>
          <w:sz w:val="20"/>
        </w:rPr>
      </w:pPr>
    </w:p>
    <w:p>
      <w:pPr>
        <w:pStyle w:val="BodyText"/>
        <w:spacing w:before="58"/>
        <w:rPr>
          <w:sz w:val="20"/>
        </w:rPr>
      </w:pPr>
    </w:p>
    <w:tbl>
      <w:tblPr>
        <w:tblW w:w="0" w:type="auto"/>
        <w:jc w:val="left"/>
        <w:tblInd w:w="209" w:type="dxa"/>
        <w:tblBorders>
          <w:top w:val="single" w:sz="6" w:space="0" w:color="383336"/>
          <w:left w:val="single" w:sz="6" w:space="0" w:color="383336"/>
          <w:bottom w:val="single" w:sz="6" w:space="0" w:color="383336"/>
          <w:right w:val="single" w:sz="6" w:space="0" w:color="383336"/>
          <w:insideH w:val="single" w:sz="6" w:space="0" w:color="383336"/>
          <w:insideV w:val="single" w:sz="6" w:space="0" w:color="383336"/>
        </w:tblBorders>
        <w:tblLayout w:type="fixed"/>
        <w:tblCellMar>
          <w:top w:w="0" w:type="dxa"/>
          <w:left w:w="0" w:type="dxa"/>
          <w:bottom w:w="0" w:type="dxa"/>
          <w:right w:w="0" w:type="dxa"/>
        </w:tblCellMar>
        <w:tblLook w:val="01E0"/>
      </w:tblPr>
      <w:tblGrid>
        <w:gridCol w:w="2891"/>
        <w:gridCol w:w="2026"/>
        <w:gridCol w:w="3916"/>
        <w:gridCol w:w="1541"/>
      </w:tblGrid>
      <w:tr>
        <w:trPr>
          <w:trHeight w:val="580" w:hRule="atLeast"/>
        </w:trPr>
        <w:tc>
          <w:tcPr>
            <w:tcW w:w="2891" w:type="dxa"/>
          </w:tcPr>
          <w:p>
            <w:pPr>
              <w:pStyle w:val="TableParagraph"/>
              <w:spacing w:before="24"/>
              <w:ind w:left="76"/>
              <w:rPr>
                <w:rFonts w:ascii="Trebuchet MS"/>
                <w:b/>
                <w:sz w:val="24"/>
              </w:rPr>
            </w:pPr>
            <w:r>
              <w:rPr>
                <w:rFonts w:ascii="Trebuchet MS"/>
                <w:b/>
                <w:color w:val="383336"/>
                <w:spacing w:val="-2"/>
                <w:sz w:val="24"/>
              </w:rPr>
              <w:t>Activity</w:t>
            </w:r>
            <w:r>
              <w:rPr>
                <w:rFonts w:ascii="Trebuchet MS"/>
                <w:b/>
                <w:color w:val="383336"/>
                <w:spacing w:val="-9"/>
                <w:sz w:val="24"/>
              </w:rPr>
              <w:t> </w:t>
            </w:r>
            <w:r>
              <w:rPr>
                <w:rFonts w:ascii="Trebuchet MS"/>
                <w:b/>
                <w:color w:val="383336"/>
                <w:spacing w:val="-2"/>
                <w:sz w:val="24"/>
              </w:rPr>
              <w:t>Category</w:t>
            </w:r>
          </w:p>
        </w:tc>
        <w:tc>
          <w:tcPr>
            <w:tcW w:w="2026" w:type="dxa"/>
          </w:tcPr>
          <w:p>
            <w:pPr>
              <w:pStyle w:val="TableParagraph"/>
              <w:spacing w:line="276" w:lineRule="exact" w:before="8"/>
              <w:ind w:left="802" w:right="119" w:hanging="571"/>
              <w:jc w:val="left"/>
              <w:rPr>
                <w:rFonts w:ascii="Trebuchet MS"/>
                <w:b/>
                <w:sz w:val="24"/>
              </w:rPr>
            </w:pPr>
            <w:r>
              <w:rPr>
                <w:rFonts w:ascii="Trebuchet MS"/>
                <w:b/>
                <w:color w:val="383336"/>
                <w:sz w:val="24"/>
              </w:rPr>
              <w:t>Activity</w:t>
            </w:r>
            <w:r>
              <w:rPr>
                <w:rFonts w:ascii="Trebuchet MS"/>
                <w:b/>
                <w:color w:val="383336"/>
                <w:spacing w:val="-19"/>
                <w:sz w:val="24"/>
              </w:rPr>
              <w:t> </w:t>
            </w:r>
            <w:r>
              <w:rPr>
                <w:rFonts w:ascii="Trebuchet MS"/>
                <w:b/>
                <w:color w:val="383336"/>
                <w:sz w:val="24"/>
              </w:rPr>
              <w:t>Factor </w:t>
            </w:r>
            <w:r>
              <w:rPr>
                <w:rFonts w:ascii="Trebuchet MS"/>
                <w:b/>
                <w:color w:val="383336"/>
                <w:spacing w:val="-4"/>
                <w:sz w:val="24"/>
              </w:rPr>
              <w:t>(AF)</w:t>
            </w:r>
          </w:p>
        </w:tc>
        <w:tc>
          <w:tcPr>
            <w:tcW w:w="3916" w:type="dxa"/>
          </w:tcPr>
          <w:p>
            <w:pPr>
              <w:pStyle w:val="TableParagraph"/>
              <w:spacing w:before="24"/>
              <w:ind w:left="27"/>
              <w:rPr>
                <w:rFonts w:ascii="Trebuchet MS"/>
                <w:b/>
                <w:sz w:val="24"/>
              </w:rPr>
            </w:pPr>
            <w:r>
              <w:rPr>
                <w:rFonts w:ascii="Trebuchet MS"/>
                <w:b/>
                <w:color w:val="383336"/>
                <w:spacing w:val="-4"/>
                <w:sz w:val="24"/>
              </w:rPr>
              <w:t>Injury</w:t>
            </w:r>
            <w:r>
              <w:rPr>
                <w:rFonts w:ascii="Trebuchet MS"/>
                <w:b/>
                <w:color w:val="383336"/>
                <w:spacing w:val="-10"/>
                <w:sz w:val="24"/>
              </w:rPr>
              <w:t> </w:t>
            </w:r>
            <w:r>
              <w:rPr>
                <w:rFonts w:ascii="Trebuchet MS"/>
                <w:b/>
                <w:color w:val="383336"/>
                <w:spacing w:val="-2"/>
                <w:sz w:val="24"/>
              </w:rPr>
              <w:t>Factor</w:t>
            </w:r>
          </w:p>
        </w:tc>
        <w:tc>
          <w:tcPr>
            <w:tcW w:w="1541" w:type="dxa"/>
          </w:tcPr>
          <w:p>
            <w:pPr>
              <w:pStyle w:val="TableParagraph"/>
              <w:spacing w:before="24"/>
              <w:ind w:left="398"/>
              <w:jc w:val="left"/>
              <w:rPr>
                <w:rFonts w:ascii="Trebuchet MS"/>
                <w:b/>
                <w:sz w:val="24"/>
              </w:rPr>
            </w:pPr>
            <w:r>
              <w:rPr>
                <w:rFonts w:ascii="Trebuchet MS"/>
                <w:b/>
                <w:color w:val="383336"/>
                <w:spacing w:val="-2"/>
                <w:sz w:val="24"/>
              </w:rPr>
              <w:t>Factor</w:t>
            </w:r>
          </w:p>
        </w:tc>
      </w:tr>
      <w:tr>
        <w:trPr>
          <w:trHeight w:val="600" w:hRule="atLeast"/>
        </w:trPr>
        <w:tc>
          <w:tcPr>
            <w:tcW w:w="2891" w:type="dxa"/>
          </w:tcPr>
          <w:p>
            <w:pPr>
              <w:pStyle w:val="TableParagraph"/>
              <w:spacing w:line="278" w:lineRule="exact"/>
              <w:ind w:left="76" w:right="61"/>
              <w:rPr>
                <w:rFonts w:ascii="Trebuchet MS"/>
                <w:sz w:val="24"/>
              </w:rPr>
            </w:pPr>
            <w:r>
              <w:rPr>
                <w:rFonts w:ascii="Trebuchet MS"/>
                <w:spacing w:val="-8"/>
                <w:sz w:val="24"/>
              </w:rPr>
              <w:t>Confined to bed</w:t>
            </w:r>
          </w:p>
        </w:tc>
        <w:tc>
          <w:tcPr>
            <w:tcW w:w="2026" w:type="dxa"/>
          </w:tcPr>
          <w:p>
            <w:pPr>
              <w:pStyle w:val="TableParagraph"/>
              <w:spacing w:line="278" w:lineRule="exact"/>
              <w:ind w:left="9"/>
              <w:rPr>
                <w:rFonts w:ascii="Trebuchet MS"/>
                <w:sz w:val="24"/>
              </w:rPr>
            </w:pPr>
            <w:r>
              <w:rPr>
                <w:rFonts w:ascii="Trebuchet MS"/>
                <w:spacing w:val="-5"/>
                <w:w w:val="95"/>
                <w:sz w:val="24"/>
              </w:rPr>
              <w:t>1.2</w:t>
            </w:r>
          </w:p>
        </w:tc>
        <w:tc>
          <w:tcPr>
            <w:tcW w:w="3916" w:type="dxa"/>
          </w:tcPr>
          <w:p>
            <w:pPr>
              <w:pStyle w:val="TableParagraph"/>
              <w:spacing w:line="278" w:lineRule="exact"/>
              <w:ind w:left="27" w:right="13"/>
              <w:rPr>
                <w:rFonts w:ascii="Trebuchet MS"/>
                <w:sz w:val="24"/>
              </w:rPr>
            </w:pPr>
            <w:r>
              <w:rPr>
                <w:rFonts w:ascii="Trebuchet MS"/>
                <w:w w:val="90"/>
                <w:sz w:val="24"/>
              </w:rPr>
              <w:t>Post</w:t>
            </w:r>
            <w:r>
              <w:rPr>
                <w:rFonts w:ascii="Trebuchet MS"/>
                <w:spacing w:val="8"/>
                <w:sz w:val="24"/>
              </w:rPr>
              <w:t> </w:t>
            </w:r>
            <w:r>
              <w:rPr>
                <w:rFonts w:ascii="Trebuchet MS"/>
                <w:w w:val="90"/>
                <w:sz w:val="24"/>
              </w:rPr>
              <w:t>op</w:t>
            </w:r>
            <w:r>
              <w:rPr>
                <w:rFonts w:ascii="Trebuchet MS"/>
                <w:spacing w:val="10"/>
                <w:sz w:val="24"/>
              </w:rPr>
              <w:t> </w:t>
            </w:r>
            <w:r>
              <w:rPr>
                <w:rFonts w:ascii="Trebuchet MS"/>
                <w:w w:val="90"/>
                <w:sz w:val="24"/>
              </w:rPr>
              <w:t>(No</w:t>
            </w:r>
            <w:r>
              <w:rPr>
                <w:rFonts w:ascii="Trebuchet MS"/>
                <w:spacing w:val="12"/>
                <w:sz w:val="24"/>
              </w:rPr>
              <w:t> </w:t>
            </w:r>
            <w:r>
              <w:rPr>
                <w:rFonts w:ascii="Trebuchet MS"/>
                <w:w w:val="90"/>
                <w:sz w:val="24"/>
              </w:rPr>
              <w:t>complication)</w:t>
            </w:r>
            <w:r>
              <w:rPr>
                <w:rFonts w:ascii="Trebuchet MS"/>
                <w:spacing w:val="14"/>
                <w:sz w:val="24"/>
              </w:rPr>
              <w:t> </w:t>
            </w:r>
            <w:r>
              <w:rPr>
                <w:rFonts w:ascii="Trebuchet MS"/>
                <w:spacing w:val="-2"/>
                <w:w w:val="90"/>
                <w:sz w:val="24"/>
              </w:rPr>
              <w:t>Elective</w:t>
            </w:r>
          </w:p>
          <w:p>
            <w:pPr>
              <w:pStyle w:val="TableParagraph"/>
              <w:spacing w:before="21"/>
              <w:ind w:left="27" w:right="7"/>
              <w:rPr>
                <w:rFonts w:ascii="Trebuchet MS"/>
                <w:sz w:val="24"/>
              </w:rPr>
            </w:pPr>
            <w:r>
              <w:rPr>
                <w:rFonts w:ascii="Trebuchet MS"/>
                <w:spacing w:val="-2"/>
                <w:sz w:val="24"/>
              </w:rPr>
              <w:t>Surgery</w:t>
            </w:r>
          </w:p>
        </w:tc>
        <w:tc>
          <w:tcPr>
            <w:tcW w:w="1541" w:type="dxa"/>
          </w:tcPr>
          <w:p>
            <w:pPr>
              <w:pStyle w:val="TableParagraph"/>
              <w:spacing w:line="278" w:lineRule="exact"/>
              <w:ind w:left="322"/>
              <w:jc w:val="left"/>
              <w:rPr>
                <w:rFonts w:ascii="Trebuchet MS"/>
                <w:sz w:val="24"/>
              </w:rPr>
            </w:pPr>
            <w:r>
              <w:rPr>
                <w:rFonts w:ascii="Trebuchet MS"/>
                <w:w w:val="85"/>
                <w:sz w:val="24"/>
              </w:rPr>
              <w:t>1.05-</w:t>
            </w:r>
            <w:r>
              <w:rPr>
                <w:rFonts w:ascii="Trebuchet MS"/>
                <w:spacing w:val="-4"/>
                <w:sz w:val="24"/>
              </w:rPr>
              <w:t>1.15</w:t>
            </w:r>
          </w:p>
        </w:tc>
      </w:tr>
      <w:tr>
        <w:trPr>
          <w:trHeight w:val="320" w:hRule="atLeast"/>
        </w:trPr>
        <w:tc>
          <w:tcPr>
            <w:tcW w:w="2891" w:type="dxa"/>
          </w:tcPr>
          <w:p>
            <w:pPr>
              <w:pStyle w:val="TableParagraph"/>
              <w:spacing w:line="278" w:lineRule="exact"/>
              <w:ind w:left="76" w:right="65"/>
              <w:rPr>
                <w:rFonts w:ascii="Trebuchet MS"/>
                <w:sz w:val="24"/>
              </w:rPr>
            </w:pPr>
            <w:r>
              <w:rPr>
                <w:rFonts w:ascii="Trebuchet MS"/>
                <w:sz w:val="24"/>
              </w:rPr>
              <w:t>Out</w:t>
            </w:r>
            <w:r>
              <w:rPr>
                <w:rFonts w:ascii="Trebuchet MS"/>
                <w:spacing w:val="-16"/>
                <w:sz w:val="24"/>
              </w:rPr>
              <w:t> </w:t>
            </w:r>
            <w:r>
              <w:rPr>
                <w:rFonts w:ascii="Trebuchet MS"/>
                <w:sz w:val="24"/>
              </w:rPr>
              <w:t>of</w:t>
            </w:r>
            <w:r>
              <w:rPr>
                <w:rFonts w:ascii="Trebuchet MS"/>
                <w:spacing w:val="-15"/>
                <w:sz w:val="24"/>
              </w:rPr>
              <w:t> </w:t>
            </w:r>
            <w:r>
              <w:rPr>
                <w:rFonts w:ascii="Trebuchet MS"/>
                <w:spacing w:val="-5"/>
                <w:sz w:val="24"/>
              </w:rPr>
              <w:t>bed</w:t>
            </w:r>
          </w:p>
        </w:tc>
        <w:tc>
          <w:tcPr>
            <w:tcW w:w="2026" w:type="dxa"/>
          </w:tcPr>
          <w:p>
            <w:pPr>
              <w:pStyle w:val="TableParagraph"/>
              <w:spacing w:line="278" w:lineRule="exact"/>
              <w:ind w:left="9"/>
              <w:rPr>
                <w:rFonts w:ascii="Trebuchet MS"/>
                <w:sz w:val="24"/>
              </w:rPr>
            </w:pPr>
            <w:r>
              <w:rPr>
                <w:rFonts w:ascii="Trebuchet MS"/>
                <w:spacing w:val="-5"/>
                <w:w w:val="95"/>
                <w:sz w:val="24"/>
              </w:rPr>
              <w:t>1.3</w:t>
            </w:r>
          </w:p>
        </w:tc>
        <w:tc>
          <w:tcPr>
            <w:tcW w:w="3916" w:type="dxa"/>
          </w:tcPr>
          <w:p>
            <w:pPr>
              <w:pStyle w:val="TableParagraph"/>
              <w:spacing w:line="278" w:lineRule="exact"/>
              <w:ind w:left="27" w:right="4"/>
              <w:rPr>
                <w:rFonts w:ascii="Trebuchet MS"/>
                <w:sz w:val="24"/>
              </w:rPr>
            </w:pPr>
            <w:r>
              <w:rPr>
                <w:rFonts w:ascii="Trebuchet MS"/>
                <w:w w:val="85"/>
                <w:sz w:val="24"/>
              </w:rPr>
              <w:t>Simple</w:t>
            </w:r>
            <w:r>
              <w:rPr>
                <w:rFonts w:ascii="Trebuchet MS"/>
                <w:spacing w:val="13"/>
                <w:sz w:val="24"/>
              </w:rPr>
              <w:t> </w:t>
            </w:r>
            <w:r>
              <w:rPr>
                <w:rFonts w:ascii="Trebuchet MS"/>
                <w:spacing w:val="-2"/>
                <w:sz w:val="24"/>
              </w:rPr>
              <w:t>starvation</w:t>
            </w:r>
          </w:p>
        </w:tc>
        <w:tc>
          <w:tcPr>
            <w:tcW w:w="1541" w:type="dxa"/>
          </w:tcPr>
          <w:p>
            <w:pPr>
              <w:pStyle w:val="TableParagraph"/>
              <w:spacing w:line="278" w:lineRule="exact"/>
              <w:ind w:left="207" w:right="182"/>
              <w:rPr>
                <w:rFonts w:ascii="Trebuchet MS"/>
                <w:sz w:val="24"/>
              </w:rPr>
            </w:pPr>
            <w:r>
              <w:rPr>
                <w:rFonts w:ascii="Trebuchet MS"/>
                <w:spacing w:val="-4"/>
                <w:sz w:val="24"/>
              </w:rPr>
              <w:t>0.85</w:t>
            </w:r>
          </w:p>
        </w:tc>
      </w:tr>
      <w:tr>
        <w:trPr>
          <w:trHeight w:val="599" w:hRule="atLeast"/>
        </w:trPr>
        <w:tc>
          <w:tcPr>
            <w:tcW w:w="2891" w:type="dxa"/>
            <w:vMerge w:val="restart"/>
          </w:tcPr>
          <w:p>
            <w:pPr>
              <w:pStyle w:val="TableParagraph"/>
              <w:spacing w:line="259" w:lineRule="auto"/>
              <w:ind w:left="107" w:hanging="60"/>
              <w:jc w:val="left"/>
              <w:rPr>
                <w:rFonts w:ascii="Trebuchet MS"/>
                <w:sz w:val="24"/>
              </w:rPr>
            </w:pPr>
            <w:r>
              <w:rPr>
                <w:rFonts w:ascii="Trebuchet MS"/>
                <w:w w:val="85"/>
                <w:sz w:val="24"/>
              </w:rPr>
              <w:t>Sedentary seated work, little </w:t>
            </w:r>
            <w:r>
              <w:rPr>
                <w:rFonts w:ascii="Trebuchet MS"/>
                <w:w w:val="90"/>
                <w:sz w:val="24"/>
              </w:rPr>
              <w:t>movement,</w:t>
            </w:r>
            <w:r>
              <w:rPr>
                <w:rFonts w:ascii="Trebuchet MS"/>
                <w:spacing w:val="-11"/>
                <w:w w:val="90"/>
                <w:sz w:val="24"/>
              </w:rPr>
              <w:t> </w:t>
            </w:r>
            <w:r>
              <w:rPr>
                <w:rFonts w:ascii="Trebuchet MS"/>
                <w:w w:val="90"/>
                <w:sz w:val="24"/>
              </w:rPr>
              <w:t>leisured</w:t>
            </w:r>
            <w:r>
              <w:rPr>
                <w:rFonts w:ascii="Trebuchet MS"/>
                <w:spacing w:val="-11"/>
                <w:w w:val="90"/>
                <w:sz w:val="24"/>
              </w:rPr>
              <w:t> </w:t>
            </w:r>
            <w:r>
              <w:rPr>
                <w:rFonts w:ascii="Trebuchet MS"/>
                <w:w w:val="90"/>
                <w:sz w:val="24"/>
              </w:rPr>
              <w:t>activity</w:t>
            </w:r>
          </w:p>
        </w:tc>
        <w:tc>
          <w:tcPr>
            <w:tcW w:w="2026" w:type="dxa"/>
            <w:vMerge w:val="restart"/>
          </w:tcPr>
          <w:p>
            <w:pPr>
              <w:pStyle w:val="TableParagraph"/>
              <w:spacing w:line="278" w:lineRule="exact"/>
              <w:ind w:left="677"/>
              <w:jc w:val="left"/>
              <w:rPr>
                <w:rFonts w:ascii="Trebuchet MS"/>
                <w:sz w:val="24"/>
              </w:rPr>
            </w:pPr>
            <w:r>
              <w:rPr>
                <w:rFonts w:ascii="Trebuchet MS"/>
                <w:w w:val="85"/>
                <w:sz w:val="24"/>
              </w:rPr>
              <w:t>1.4-</w:t>
            </w:r>
            <w:r>
              <w:rPr>
                <w:rFonts w:ascii="Trebuchet MS"/>
                <w:spacing w:val="-5"/>
                <w:w w:val="95"/>
                <w:sz w:val="24"/>
              </w:rPr>
              <w:t>1.5</w:t>
            </w:r>
          </w:p>
        </w:tc>
        <w:tc>
          <w:tcPr>
            <w:tcW w:w="3916" w:type="dxa"/>
          </w:tcPr>
          <w:p>
            <w:pPr>
              <w:pStyle w:val="TableParagraph"/>
              <w:spacing w:line="278" w:lineRule="exact"/>
              <w:ind w:left="27" w:right="13"/>
              <w:rPr>
                <w:rFonts w:ascii="Trebuchet MS"/>
                <w:sz w:val="24"/>
              </w:rPr>
            </w:pPr>
            <w:r>
              <w:rPr>
                <w:rFonts w:ascii="Trebuchet MS"/>
                <w:w w:val="90"/>
                <w:sz w:val="24"/>
              </w:rPr>
              <w:t>Closed</w:t>
            </w:r>
            <w:r>
              <w:rPr>
                <w:rFonts w:ascii="Trebuchet MS"/>
                <w:spacing w:val="3"/>
                <w:sz w:val="24"/>
              </w:rPr>
              <w:t> </w:t>
            </w:r>
            <w:r>
              <w:rPr>
                <w:rFonts w:ascii="Trebuchet MS"/>
                <w:w w:val="90"/>
                <w:sz w:val="24"/>
              </w:rPr>
              <w:t>Head</w:t>
            </w:r>
            <w:r>
              <w:rPr>
                <w:rFonts w:ascii="Trebuchet MS"/>
                <w:spacing w:val="3"/>
                <w:sz w:val="24"/>
              </w:rPr>
              <w:t> </w:t>
            </w:r>
            <w:r>
              <w:rPr>
                <w:rFonts w:ascii="Trebuchet MS"/>
                <w:w w:val="90"/>
                <w:sz w:val="24"/>
              </w:rPr>
              <w:t>Injury</w:t>
            </w:r>
            <w:r>
              <w:rPr>
                <w:rFonts w:ascii="Trebuchet MS"/>
                <w:sz w:val="24"/>
              </w:rPr>
              <w:t> </w:t>
            </w:r>
            <w:r>
              <w:rPr>
                <w:rFonts w:ascii="Trebuchet MS"/>
                <w:w w:val="90"/>
                <w:sz w:val="24"/>
              </w:rPr>
              <w:t>Multiple</w:t>
            </w:r>
            <w:r>
              <w:rPr>
                <w:rFonts w:ascii="Trebuchet MS"/>
                <w:sz w:val="24"/>
              </w:rPr>
              <w:t> </w:t>
            </w:r>
            <w:r>
              <w:rPr>
                <w:rFonts w:ascii="Trebuchet MS"/>
                <w:spacing w:val="-2"/>
                <w:w w:val="90"/>
                <w:sz w:val="24"/>
              </w:rPr>
              <w:t>Trauma</w:t>
            </w:r>
          </w:p>
        </w:tc>
        <w:tc>
          <w:tcPr>
            <w:tcW w:w="1541" w:type="dxa"/>
          </w:tcPr>
          <w:p>
            <w:pPr>
              <w:pStyle w:val="TableParagraph"/>
              <w:spacing w:line="278" w:lineRule="exact"/>
              <w:ind w:left="207" w:right="182"/>
              <w:rPr>
                <w:rFonts w:ascii="Trebuchet MS"/>
                <w:sz w:val="24"/>
              </w:rPr>
            </w:pPr>
            <w:r>
              <w:rPr>
                <w:rFonts w:ascii="Trebuchet MS"/>
                <w:spacing w:val="-5"/>
                <w:w w:val="95"/>
                <w:sz w:val="24"/>
              </w:rPr>
              <w:t>1.3</w:t>
            </w:r>
          </w:p>
          <w:p>
            <w:pPr>
              <w:pStyle w:val="TableParagraph"/>
              <w:spacing w:before="21"/>
              <w:ind w:left="207" w:right="182"/>
              <w:rPr>
                <w:rFonts w:ascii="Trebuchet MS"/>
                <w:sz w:val="24"/>
              </w:rPr>
            </w:pPr>
            <w:r>
              <w:rPr>
                <w:rFonts w:ascii="Trebuchet MS"/>
                <w:spacing w:val="-5"/>
                <w:w w:val="95"/>
                <w:sz w:val="24"/>
              </w:rPr>
              <w:t>1.4</w:t>
            </w:r>
          </w:p>
        </w:tc>
      </w:tr>
      <w:tr>
        <w:trPr>
          <w:trHeight w:val="565" w:hRule="atLeast"/>
        </w:trPr>
        <w:tc>
          <w:tcPr>
            <w:tcW w:w="2891" w:type="dxa"/>
            <w:vMerge/>
            <w:tcBorders>
              <w:top w:val="nil"/>
            </w:tcBorders>
          </w:tcPr>
          <w:p>
            <w:pPr>
              <w:rPr>
                <w:sz w:val="2"/>
                <w:szCs w:val="2"/>
              </w:rPr>
            </w:pPr>
          </w:p>
        </w:tc>
        <w:tc>
          <w:tcPr>
            <w:tcW w:w="2026" w:type="dxa"/>
            <w:vMerge/>
            <w:tcBorders>
              <w:top w:val="nil"/>
            </w:tcBorders>
          </w:tcPr>
          <w:p>
            <w:pPr>
              <w:rPr>
                <w:sz w:val="2"/>
                <w:szCs w:val="2"/>
              </w:rPr>
            </w:pPr>
          </w:p>
        </w:tc>
        <w:tc>
          <w:tcPr>
            <w:tcW w:w="3916" w:type="dxa"/>
          </w:tcPr>
          <w:p>
            <w:pPr>
              <w:pStyle w:val="TableParagraph"/>
              <w:spacing w:line="276" w:lineRule="exact"/>
              <w:ind w:left="837" w:hanging="766"/>
              <w:jc w:val="left"/>
              <w:rPr>
                <w:rFonts w:ascii="Trebuchet MS"/>
                <w:sz w:val="24"/>
              </w:rPr>
            </w:pPr>
            <w:r>
              <w:rPr>
                <w:rFonts w:ascii="Trebuchet MS"/>
                <w:w w:val="90"/>
                <w:sz w:val="24"/>
              </w:rPr>
              <w:t>Systemic</w:t>
            </w:r>
            <w:r>
              <w:rPr>
                <w:rFonts w:ascii="Trebuchet MS"/>
                <w:spacing w:val="-11"/>
                <w:w w:val="90"/>
                <w:sz w:val="24"/>
              </w:rPr>
              <w:t> </w:t>
            </w:r>
            <w:r>
              <w:rPr>
                <w:rFonts w:ascii="Trebuchet MS"/>
                <w:w w:val="90"/>
                <w:sz w:val="24"/>
              </w:rPr>
              <w:t>Inflammatory</w:t>
            </w:r>
            <w:r>
              <w:rPr>
                <w:rFonts w:ascii="Trebuchet MS"/>
                <w:spacing w:val="-11"/>
                <w:w w:val="90"/>
                <w:sz w:val="24"/>
              </w:rPr>
              <w:t> </w:t>
            </w:r>
            <w:r>
              <w:rPr>
                <w:rFonts w:ascii="Trebuchet MS"/>
                <w:w w:val="90"/>
                <w:sz w:val="24"/>
              </w:rPr>
              <w:t>response </w:t>
            </w:r>
            <w:r>
              <w:rPr>
                <w:rFonts w:ascii="Trebuchet MS"/>
                <w:sz w:val="24"/>
              </w:rPr>
              <w:t>syndrome (SIRS)</w:t>
            </w:r>
          </w:p>
        </w:tc>
        <w:tc>
          <w:tcPr>
            <w:tcW w:w="1541" w:type="dxa"/>
          </w:tcPr>
          <w:p>
            <w:pPr>
              <w:pStyle w:val="TableParagraph"/>
              <w:spacing w:before="14"/>
              <w:ind w:left="25" w:right="207"/>
              <w:rPr>
                <w:rFonts w:ascii="Trebuchet MS"/>
                <w:sz w:val="24"/>
              </w:rPr>
            </w:pPr>
            <w:r>
              <w:rPr>
                <w:rFonts w:ascii="Trebuchet MS"/>
                <w:spacing w:val="-5"/>
                <w:w w:val="95"/>
                <w:sz w:val="24"/>
              </w:rPr>
              <w:t>1.5</w:t>
            </w:r>
          </w:p>
        </w:tc>
      </w:tr>
      <w:tr>
        <w:trPr>
          <w:trHeight w:val="600" w:hRule="atLeast"/>
        </w:trPr>
        <w:tc>
          <w:tcPr>
            <w:tcW w:w="2891" w:type="dxa"/>
          </w:tcPr>
          <w:p>
            <w:pPr>
              <w:pStyle w:val="TableParagraph"/>
              <w:ind w:left="76" w:right="69"/>
              <w:rPr>
                <w:rFonts w:ascii="Trebuchet MS"/>
                <w:sz w:val="24"/>
              </w:rPr>
            </w:pPr>
            <w:r>
              <w:rPr>
                <w:rFonts w:ascii="Trebuchet MS"/>
                <w:w w:val="90"/>
                <w:sz w:val="24"/>
              </w:rPr>
              <w:t>Seated</w:t>
            </w:r>
            <w:r>
              <w:rPr>
                <w:rFonts w:ascii="Trebuchet MS"/>
                <w:spacing w:val="-1"/>
                <w:w w:val="90"/>
                <w:sz w:val="24"/>
              </w:rPr>
              <w:t> </w:t>
            </w:r>
            <w:r>
              <w:rPr>
                <w:rFonts w:ascii="Trebuchet MS"/>
                <w:w w:val="90"/>
                <w:sz w:val="24"/>
              </w:rPr>
              <w:t>work,</w:t>
            </w:r>
            <w:r>
              <w:rPr>
                <w:rFonts w:ascii="Trebuchet MS"/>
                <w:spacing w:val="-1"/>
                <w:w w:val="90"/>
                <w:sz w:val="24"/>
              </w:rPr>
              <w:t> </w:t>
            </w:r>
            <w:r>
              <w:rPr>
                <w:rFonts w:ascii="Trebuchet MS"/>
                <w:spacing w:val="-4"/>
                <w:w w:val="90"/>
                <w:sz w:val="24"/>
              </w:rPr>
              <w:t>more</w:t>
            </w:r>
          </w:p>
          <w:p>
            <w:pPr>
              <w:pStyle w:val="TableParagraph"/>
              <w:spacing w:before="21"/>
              <w:ind w:left="76" w:right="66"/>
              <w:rPr>
                <w:rFonts w:ascii="Trebuchet MS"/>
                <w:sz w:val="24"/>
              </w:rPr>
            </w:pPr>
            <w:r>
              <w:rPr>
                <w:rFonts w:ascii="Trebuchet MS"/>
                <w:spacing w:val="-2"/>
                <w:sz w:val="24"/>
              </w:rPr>
              <w:t>movement,</w:t>
            </w:r>
          </w:p>
        </w:tc>
        <w:tc>
          <w:tcPr>
            <w:tcW w:w="2026" w:type="dxa"/>
          </w:tcPr>
          <w:p>
            <w:pPr>
              <w:pStyle w:val="TableParagraph"/>
              <w:ind w:left="14"/>
              <w:rPr>
                <w:rFonts w:ascii="Trebuchet MS"/>
                <w:sz w:val="24"/>
              </w:rPr>
            </w:pPr>
            <w:r>
              <w:rPr>
                <w:rFonts w:ascii="Trebuchet MS"/>
                <w:w w:val="85"/>
                <w:sz w:val="24"/>
              </w:rPr>
              <w:t>1.6-</w:t>
            </w:r>
            <w:r>
              <w:rPr>
                <w:rFonts w:ascii="Trebuchet MS"/>
                <w:spacing w:val="-5"/>
                <w:w w:val="95"/>
                <w:sz w:val="24"/>
              </w:rPr>
              <w:t>1.7</w:t>
            </w:r>
          </w:p>
        </w:tc>
        <w:tc>
          <w:tcPr>
            <w:tcW w:w="3916" w:type="dxa"/>
          </w:tcPr>
          <w:p>
            <w:pPr>
              <w:pStyle w:val="TableParagraph"/>
              <w:ind w:left="27" w:right="10"/>
              <w:rPr>
                <w:rFonts w:ascii="Trebuchet MS"/>
                <w:sz w:val="24"/>
              </w:rPr>
            </w:pPr>
            <w:r>
              <w:rPr>
                <w:rFonts w:ascii="Trebuchet MS"/>
                <w:spacing w:val="-2"/>
                <w:sz w:val="24"/>
              </w:rPr>
              <w:t>Sepsis</w:t>
            </w:r>
          </w:p>
        </w:tc>
        <w:tc>
          <w:tcPr>
            <w:tcW w:w="1541" w:type="dxa"/>
          </w:tcPr>
          <w:p>
            <w:pPr>
              <w:pStyle w:val="TableParagraph"/>
              <w:ind w:left="443"/>
              <w:jc w:val="left"/>
              <w:rPr>
                <w:rFonts w:ascii="Trebuchet MS"/>
                <w:sz w:val="24"/>
              </w:rPr>
            </w:pPr>
            <w:r>
              <w:rPr>
                <w:rFonts w:ascii="Trebuchet MS"/>
                <w:w w:val="85"/>
                <w:sz w:val="24"/>
              </w:rPr>
              <w:t>1.2-</w:t>
            </w:r>
            <w:r>
              <w:rPr>
                <w:rFonts w:ascii="Trebuchet MS"/>
                <w:spacing w:val="-5"/>
                <w:w w:val="95"/>
                <w:sz w:val="24"/>
              </w:rPr>
              <w:t>1.4</w:t>
            </w:r>
          </w:p>
        </w:tc>
      </w:tr>
      <w:tr>
        <w:trPr>
          <w:trHeight w:val="305" w:hRule="atLeast"/>
        </w:trPr>
        <w:tc>
          <w:tcPr>
            <w:tcW w:w="2891" w:type="dxa"/>
          </w:tcPr>
          <w:p>
            <w:pPr>
              <w:pStyle w:val="TableParagraph"/>
              <w:spacing w:line="278" w:lineRule="exact"/>
              <w:ind w:left="76" w:right="63"/>
              <w:rPr>
                <w:rFonts w:ascii="Trebuchet MS"/>
                <w:sz w:val="24"/>
              </w:rPr>
            </w:pPr>
            <w:r>
              <w:rPr>
                <w:rFonts w:ascii="Trebuchet MS"/>
                <w:w w:val="85"/>
                <w:sz w:val="24"/>
              </w:rPr>
              <w:t>Standing</w:t>
            </w:r>
            <w:r>
              <w:rPr>
                <w:rFonts w:ascii="Trebuchet MS"/>
                <w:spacing w:val="16"/>
                <w:sz w:val="24"/>
              </w:rPr>
              <w:t> </w:t>
            </w:r>
            <w:r>
              <w:rPr>
                <w:rFonts w:ascii="Trebuchet MS"/>
                <w:spacing w:val="-4"/>
                <w:w w:val="95"/>
                <w:sz w:val="24"/>
              </w:rPr>
              <w:t>work</w:t>
            </w:r>
          </w:p>
        </w:tc>
        <w:tc>
          <w:tcPr>
            <w:tcW w:w="2026" w:type="dxa"/>
          </w:tcPr>
          <w:p>
            <w:pPr>
              <w:pStyle w:val="TableParagraph"/>
              <w:spacing w:line="278" w:lineRule="exact"/>
              <w:ind w:left="14"/>
              <w:rPr>
                <w:rFonts w:ascii="Trebuchet MS"/>
                <w:sz w:val="24"/>
              </w:rPr>
            </w:pPr>
            <w:r>
              <w:rPr>
                <w:rFonts w:ascii="Trebuchet MS"/>
                <w:w w:val="85"/>
                <w:sz w:val="24"/>
              </w:rPr>
              <w:t>1.8-</w:t>
            </w:r>
            <w:r>
              <w:rPr>
                <w:rFonts w:ascii="Trebuchet MS"/>
                <w:spacing w:val="-5"/>
                <w:w w:val="95"/>
                <w:sz w:val="24"/>
              </w:rPr>
              <w:t>1.9</w:t>
            </w:r>
          </w:p>
        </w:tc>
        <w:tc>
          <w:tcPr>
            <w:tcW w:w="3916" w:type="dxa"/>
          </w:tcPr>
          <w:p>
            <w:pPr>
              <w:pStyle w:val="TableParagraph"/>
              <w:spacing w:line="278" w:lineRule="exact"/>
              <w:ind w:left="27" w:right="10"/>
              <w:rPr>
                <w:rFonts w:ascii="Trebuchet MS"/>
                <w:sz w:val="24"/>
              </w:rPr>
            </w:pPr>
            <w:r>
              <w:rPr>
                <w:rFonts w:ascii="Trebuchet MS"/>
                <w:spacing w:val="-7"/>
                <w:sz w:val="24"/>
              </w:rPr>
              <w:t>Major</w:t>
            </w:r>
            <w:r>
              <w:rPr>
                <w:rFonts w:ascii="Trebuchet MS"/>
                <w:spacing w:val="-10"/>
                <w:sz w:val="24"/>
              </w:rPr>
              <w:t> </w:t>
            </w:r>
            <w:r>
              <w:rPr>
                <w:rFonts w:ascii="Trebuchet MS"/>
                <w:spacing w:val="-2"/>
                <w:sz w:val="24"/>
              </w:rPr>
              <w:t>Burns</w:t>
            </w:r>
          </w:p>
        </w:tc>
        <w:tc>
          <w:tcPr>
            <w:tcW w:w="1541" w:type="dxa"/>
          </w:tcPr>
          <w:p>
            <w:pPr>
              <w:pStyle w:val="TableParagraph"/>
              <w:spacing w:line="278" w:lineRule="exact"/>
              <w:ind w:left="443"/>
              <w:jc w:val="left"/>
              <w:rPr>
                <w:rFonts w:ascii="Trebuchet MS"/>
                <w:sz w:val="24"/>
              </w:rPr>
            </w:pPr>
            <w:r>
              <w:rPr>
                <w:rFonts w:ascii="Trebuchet MS"/>
                <w:w w:val="85"/>
                <w:sz w:val="24"/>
              </w:rPr>
              <w:t>1.8-</w:t>
            </w:r>
            <w:r>
              <w:rPr>
                <w:rFonts w:ascii="Trebuchet MS"/>
                <w:spacing w:val="-5"/>
                <w:w w:val="95"/>
                <w:sz w:val="24"/>
              </w:rPr>
              <w:t>2.5</w:t>
            </w:r>
          </w:p>
        </w:tc>
      </w:tr>
      <w:tr>
        <w:trPr>
          <w:trHeight w:val="335" w:hRule="atLeast"/>
        </w:trPr>
        <w:tc>
          <w:tcPr>
            <w:tcW w:w="2891" w:type="dxa"/>
          </w:tcPr>
          <w:p>
            <w:pPr>
              <w:pStyle w:val="TableParagraph"/>
              <w:spacing w:line="278" w:lineRule="exact"/>
              <w:ind w:left="76" w:right="58"/>
              <w:rPr>
                <w:rFonts w:ascii="Trebuchet MS"/>
                <w:sz w:val="24"/>
              </w:rPr>
            </w:pPr>
            <w:r>
              <w:rPr>
                <w:rFonts w:ascii="Trebuchet MS"/>
                <w:w w:val="90"/>
                <w:sz w:val="24"/>
              </w:rPr>
              <w:t>Strenuous</w:t>
            </w:r>
            <w:r>
              <w:rPr>
                <w:rFonts w:ascii="Trebuchet MS"/>
                <w:spacing w:val="28"/>
                <w:sz w:val="24"/>
              </w:rPr>
              <w:t> </w:t>
            </w:r>
            <w:r>
              <w:rPr>
                <w:rFonts w:ascii="Trebuchet MS"/>
                <w:spacing w:val="-4"/>
                <w:w w:val="95"/>
                <w:sz w:val="24"/>
              </w:rPr>
              <w:t>work</w:t>
            </w:r>
          </w:p>
        </w:tc>
        <w:tc>
          <w:tcPr>
            <w:tcW w:w="2026" w:type="dxa"/>
          </w:tcPr>
          <w:p>
            <w:pPr>
              <w:pStyle w:val="TableParagraph"/>
              <w:spacing w:line="278" w:lineRule="exact"/>
              <w:ind w:left="14"/>
              <w:rPr>
                <w:rFonts w:ascii="Trebuchet MS"/>
                <w:sz w:val="24"/>
              </w:rPr>
            </w:pPr>
            <w:r>
              <w:rPr>
                <w:rFonts w:ascii="Trebuchet MS"/>
                <w:w w:val="85"/>
                <w:sz w:val="24"/>
              </w:rPr>
              <w:t>2.0-</w:t>
            </w:r>
            <w:r>
              <w:rPr>
                <w:rFonts w:ascii="Trebuchet MS"/>
                <w:spacing w:val="-5"/>
                <w:w w:val="95"/>
                <w:sz w:val="24"/>
              </w:rPr>
              <w:t>2.4</w:t>
            </w:r>
          </w:p>
        </w:tc>
        <w:tc>
          <w:tcPr>
            <w:tcW w:w="3916" w:type="dxa"/>
          </w:tcPr>
          <w:p>
            <w:pPr>
              <w:pStyle w:val="TableParagraph"/>
              <w:spacing w:line="278" w:lineRule="exact"/>
              <w:ind w:left="27" w:right="8"/>
              <w:rPr>
                <w:rFonts w:ascii="Trebuchet MS"/>
                <w:sz w:val="24"/>
              </w:rPr>
            </w:pPr>
            <w:r>
              <w:rPr>
                <w:rFonts w:ascii="Trebuchet MS"/>
                <w:w w:val="85"/>
                <w:sz w:val="24"/>
              </w:rPr>
              <w:t>Refeeding</w:t>
            </w:r>
            <w:r>
              <w:rPr>
                <w:rFonts w:ascii="Trebuchet MS"/>
                <w:spacing w:val="24"/>
                <w:sz w:val="24"/>
              </w:rPr>
              <w:t> </w:t>
            </w:r>
            <w:r>
              <w:rPr>
                <w:rFonts w:ascii="Trebuchet MS"/>
                <w:spacing w:val="-2"/>
                <w:sz w:val="24"/>
              </w:rPr>
              <w:t>Syndrome</w:t>
            </w:r>
          </w:p>
        </w:tc>
        <w:tc>
          <w:tcPr>
            <w:tcW w:w="1541" w:type="dxa"/>
          </w:tcPr>
          <w:p>
            <w:pPr>
              <w:pStyle w:val="TableParagraph"/>
              <w:spacing w:line="278" w:lineRule="exact"/>
              <w:ind w:left="443"/>
              <w:jc w:val="left"/>
              <w:rPr>
                <w:rFonts w:ascii="Trebuchet MS"/>
                <w:sz w:val="24"/>
              </w:rPr>
            </w:pPr>
            <w:r>
              <w:rPr>
                <w:rFonts w:ascii="Trebuchet MS"/>
                <w:w w:val="85"/>
                <w:sz w:val="24"/>
              </w:rPr>
              <w:t>1.2-</w:t>
            </w:r>
            <w:r>
              <w:rPr>
                <w:rFonts w:ascii="Trebuchet MS"/>
                <w:spacing w:val="-5"/>
                <w:w w:val="95"/>
                <w:sz w:val="24"/>
              </w:rPr>
              <w:t>1.5</w:t>
            </w:r>
          </w:p>
        </w:tc>
      </w:tr>
    </w:tbl>
    <w:p>
      <w:pPr>
        <w:pStyle w:val="BodyText"/>
        <w:spacing w:before="109"/>
        <w:rPr>
          <w:sz w:val="24"/>
        </w:rPr>
      </w:pPr>
    </w:p>
    <w:p>
      <w:pPr>
        <w:tabs>
          <w:tab w:pos="6271" w:val="left" w:leader="none"/>
        </w:tabs>
        <w:spacing w:before="1"/>
        <w:ind w:left="874" w:right="0" w:firstLine="0"/>
        <w:jc w:val="left"/>
        <w:rPr>
          <w:b/>
          <w:sz w:val="18"/>
        </w:rPr>
      </w:pPr>
      <w:r>
        <w:rPr>
          <w:b/>
          <w:color w:val="383336"/>
          <w:sz w:val="18"/>
        </w:rPr>
        <w:t>Ref 2</w:t>
      </w:r>
      <w:r>
        <w:rPr>
          <w:b/>
          <w:color w:val="383336"/>
          <w:spacing w:val="76"/>
          <w:w w:val="150"/>
          <w:sz w:val="18"/>
        </w:rPr>
        <w:t> </w:t>
      </w:r>
      <w:r>
        <w:rPr>
          <w:b/>
          <w:color w:val="383336"/>
          <w:sz w:val="18"/>
        </w:rPr>
        <w:t>Weight</w:t>
      </w:r>
      <w:r>
        <w:rPr>
          <w:b/>
          <w:color w:val="383336"/>
          <w:spacing w:val="-4"/>
          <w:sz w:val="18"/>
        </w:rPr>
        <w:t> </w:t>
      </w:r>
      <w:r>
        <w:rPr>
          <w:b/>
          <w:color w:val="383336"/>
          <w:sz w:val="18"/>
        </w:rPr>
        <w:t>based </w:t>
      </w:r>
      <w:r>
        <w:rPr>
          <w:b/>
          <w:color w:val="383336"/>
          <w:spacing w:val="-2"/>
          <w:sz w:val="18"/>
        </w:rPr>
        <w:t>Calculations</w:t>
      </w:r>
      <w:r>
        <w:rPr>
          <w:b/>
          <w:color w:val="383336"/>
          <w:sz w:val="18"/>
        </w:rPr>
        <w:tab/>
        <w:t>Ref</w:t>
      </w:r>
      <w:r>
        <w:rPr>
          <w:b/>
          <w:color w:val="383336"/>
          <w:spacing w:val="-7"/>
          <w:sz w:val="18"/>
        </w:rPr>
        <w:t> </w:t>
      </w:r>
      <w:r>
        <w:rPr>
          <w:b/>
          <w:color w:val="383336"/>
          <w:sz w:val="18"/>
        </w:rPr>
        <w:t>3</w:t>
      </w:r>
      <w:r>
        <w:rPr>
          <w:b/>
          <w:color w:val="383336"/>
          <w:spacing w:val="67"/>
          <w:w w:val="150"/>
          <w:sz w:val="18"/>
        </w:rPr>
        <w:t> </w:t>
      </w:r>
      <w:r>
        <w:rPr>
          <w:b/>
          <w:color w:val="383336"/>
          <w:sz w:val="18"/>
        </w:rPr>
        <w:t>Estimated</w:t>
      </w:r>
      <w:r>
        <w:rPr>
          <w:b/>
          <w:color w:val="383336"/>
          <w:spacing w:val="-5"/>
          <w:sz w:val="18"/>
        </w:rPr>
        <w:t> </w:t>
      </w:r>
      <w:r>
        <w:rPr>
          <w:b/>
          <w:color w:val="383336"/>
          <w:sz w:val="18"/>
        </w:rPr>
        <w:t>Protein</w:t>
      </w:r>
      <w:r>
        <w:rPr>
          <w:b/>
          <w:color w:val="383336"/>
          <w:spacing w:val="-5"/>
          <w:sz w:val="18"/>
        </w:rPr>
        <w:t> </w:t>
      </w:r>
      <w:r>
        <w:rPr>
          <w:b/>
          <w:color w:val="383336"/>
          <w:spacing w:val="-2"/>
          <w:sz w:val="18"/>
        </w:rPr>
        <w:t>requirements</w:t>
      </w:r>
    </w:p>
    <w:p>
      <w:pPr>
        <w:pStyle w:val="BodyText"/>
        <w:rPr>
          <w:b/>
          <w:sz w:val="15"/>
        </w:rPr>
      </w:pPr>
    </w:p>
    <w:tbl>
      <w:tblPr>
        <w:tblW w:w="0" w:type="auto"/>
        <w:jc w:val="left"/>
        <w:tblInd w:w="144" w:type="dxa"/>
        <w:tblBorders>
          <w:top w:val="single" w:sz="6" w:space="0" w:color="383336"/>
          <w:left w:val="single" w:sz="6" w:space="0" w:color="383336"/>
          <w:bottom w:val="single" w:sz="6" w:space="0" w:color="383336"/>
          <w:right w:val="single" w:sz="6" w:space="0" w:color="383336"/>
          <w:insideH w:val="single" w:sz="6" w:space="0" w:color="383336"/>
          <w:insideV w:val="single" w:sz="6" w:space="0" w:color="383336"/>
        </w:tblBorders>
        <w:tblLayout w:type="fixed"/>
        <w:tblCellMar>
          <w:top w:w="0" w:type="dxa"/>
          <w:left w:w="0" w:type="dxa"/>
          <w:bottom w:w="0" w:type="dxa"/>
          <w:right w:w="0" w:type="dxa"/>
        </w:tblCellMar>
        <w:tblLook w:val="01E0"/>
      </w:tblPr>
      <w:tblGrid>
        <w:gridCol w:w="2611"/>
        <w:gridCol w:w="2726"/>
        <w:gridCol w:w="2976"/>
        <w:gridCol w:w="2191"/>
      </w:tblGrid>
      <w:tr>
        <w:trPr>
          <w:trHeight w:val="584" w:hRule="atLeast"/>
        </w:trPr>
        <w:tc>
          <w:tcPr>
            <w:tcW w:w="2611" w:type="dxa"/>
          </w:tcPr>
          <w:p>
            <w:pPr>
              <w:pStyle w:val="TableParagraph"/>
              <w:spacing w:before="29"/>
              <w:ind w:left="792"/>
              <w:jc w:val="left"/>
              <w:rPr>
                <w:rFonts w:ascii="Trebuchet MS"/>
                <w:b/>
                <w:sz w:val="24"/>
              </w:rPr>
            </w:pPr>
            <w:r>
              <w:rPr>
                <w:rFonts w:ascii="Trebuchet MS"/>
                <w:b/>
                <w:color w:val="383336"/>
                <w:sz w:val="24"/>
              </w:rPr>
              <w:t>Disease</w:t>
            </w:r>
            <w:r>
              <w:rPr>
                <w:rFonts w:ascii="Trebuchet MS"/>
                <w:b/>
                <w:color w:val="383336"/>
                <w:spacing w:val="9"/>
                <w:sz w:val="24"/>
              </w:rPr>
              <w:t> </w:t>
            </w:r>
            <w:r>
              <w:rPr>
                <w:rFonts w:ascii="Trebuchet MS"/>
                <w:b/>
                <w:color w:val="383336"/>
                <w:spacing w:val="-2"/>
                <w:sz w:val="24"/>
              </w:rPr>
              <w:t>State</w:t>
            </w:r>
          </w:p>
        </w:tc>
        <w:tc>
          <w:tcPr>
            <w:tcW w:w="2726" w:type="dxa"/>
          </w:tcPr>
          <w:p>
            <w:pPr>
              <w:pStyle w:val="TableParagraph"/>
              <w:spacing w:line="276" w:lineRule="exact" w:before="13"/>
              <w:ind w:left="412" w:right="15"/>
              <w:jc w:val="left"/>
              <w:rPr>
                <w:rFonts w:ascii="Trebuchet MS"/>
                <w:b/>
                <w:sz w:val="24"/>
              </w:rPr>
            </w:pPr>
            <w:r>
              <w:rPr>
                <w:rFonts w:ascii="Trebuchet MS"/>
                <w:b/>
                <w:color w:val="383336"/>
                <w:spacing w:val="-2"/>
                <w:sz w:val="24"/>
              </w:rPr>
              <w:t>Caloric Requirements</w:t>
            </w:r>
          </w:p>
        </w:tc>
        <w:tc>
          <w:tcPr>
            <w:tcW w:w="2976" w:type="dxa"/>
          </w:tcPr>
          <w:p>
            <w:pPr>
              <w:pStyle w:val="TableParagraph"/>
              <w:spacing w:before="29"/>
              <w:ind w:left="992"/>
              <w:jc w:val="left"/>
              <w:rPr>
                <w:rFonts w:ascii="Trebuchet MS"/>
                <w:b/>
                <w:sz w:val="24"/>
              </w:rPr>
            </w:pPr>
            <w:r>
              <w:rPr>
                <w:rFonts w:ascii="Trebuchet MS"/>
                <w:b/>
                <w:color w:val="383336"/>
                <w:spacing w:val="-2"/>
                <w:sz w:val="24"/>
              </w:rPr>
              <w:t>Condition</w:t>
            </w:r>
          </w:p>
        </w:tc>
        <w:tc>
          <w:tcPr>
            <w:tcW w:w="2191" w:type="dxa"/>
          </w:tcPr>
          <w:p>
            <w:pPr>
              <w:pStyle w:val="TableParagraph"/>
              <w:spacing w:before="29"/>
              <w:ind w:left="457"/>
              <w:jc w:val="left"/>
              <w:rPr>
                <w:rFonts w:ascii="Trebuchet MS"/>
                <w:b/>
                <w:sz w:val="24"/>
              </w:rPr>
            </w:pPr>
            <w:r>
              <w:rPr>
                <w:rFonts w:ascii="Trebuchet MS"/>
                <w:b/>
                <w:color w:val="383336"/>
                <w:spacing w:val="-2"/>
                <w:sz w:val="24"/>
              </w:rPr>
              <w:t>Requirement</w:t>
            </w:r>
          </w:p>
        </w:tc>
      </w:tr>
    </w:tbl>
    <w:p>
      <w:pPr>
        <w:pStyle w:val="TableParagraph"/>
        <w:spacing w:after="0"/>
        <w:jc w:val="left"/>
        <w:rPr>
          <w:rFonts w:ascii="Trebuchet MS"/>
          <w:b/>
          <w:sz w:val="24"/>
        </w:rPr>
        <w:sectPr>
          <w:pgSz w:w="11910" w:h="16840"/>
          <w:pgMar w:header="232" w:footer="0" w:top="1340" w:bottom="280" w:left="566" w:right="566"/>
        </w:sectPr>
      </w:pPr>
    </w:p>
    <w:p>
      <w:pPr>
        <w:pStyle w:val="BodyText"/>
        <w:spacing w:before="9"/>
        <w:rPr>
          <w:b/>
          <w:sz w:val="7"/>
        </w:rPr>
      </w:pPr>
    </w:p>
    <w:tbl>
      <w:tblPr>
        <w:tblW w:w="0" w:type="auto"/>
        <w:jc w:val="left"/>
        <w:tblInd w:w="144" w:type="dxa"/>
        <w:tblBorders>
          <w:top w:val="single" w:sz="6" w:space="0" w:color="383336"/>
          <w:left w:val="single" w:sz="6" w:space="0" w:color="383336"/>
          <w:bottom w:val="single" w:sz="6" w:space="0" w:color="383336"/>
          <w:right w:val="single" w:sz="6" w:space="0" w:color="383336"/>
          <w:insideH w:val="single" w:sz="6" w:space="0" w:color="383336"/>
          <w:insideV w:val="single" w:sz="6" w:space="0" w:color="383336"/>
        </w:tblBorders>
        <w:tblLayout w:type="fixed"/>
        <w:tblCellMar>
          <w:top w:w="0" w:type="dxa"/>
          <w:left w:w="0" w:type="dxa"/>
          <w:bottom w:w="0" w:type="dxa"/>
          <w:right w:w="0" w:type="dxa"/>
        </w:tblCellMar>
        <w:tblLook w:val="01E0"/>
      </w:tblPr>
      <w:tblGrid>
        <w:gridCol w:w="2611"/>
        <w:gridCol w:w="2726"/>
        <w:gridCol w:w="2976"/>
        <w:gridCol w:w="2191"/>
      </w:tblGrid>
      <w:tr>
        <w:trPr>
          <w:trHeight w:val="315" w:hRule="atLeast"/>
        </w:trPr>
        <w:tc>
          <w:tcPr>
            <w:tcW w:w="2611" w:type="dxa"/>
          </w:tcPr>
          <w:p>
            <w:pPr>
              <w:pStyle w:val="TableParagraph"/>
              <w:spacing w:line="278" w:lineRule="exact"/>
              <w:ind w:left="22"/>
              <w:rPr>
                <w:rFonts w:ascii="Trebuchet MS"/>
                <w:sz w:val="24"/>
              </w:rPr>
            </w:pPr>
            <w:r>
              <w:rPr>
                <w:rFonts w:ascii="Trebuchet MS"/>
                <w:w w:val="85"/>
                <w:sz w:val="24"/>
              </w:rPr>
              <w:t>Usual</w:t>
            </w:r>
            <w:r>
              <w:rPr>
                <w:rFonts w:ascii="Trebuchet MS"/>
                <w:spacing w:val="31"/>
                <w:sz w:val="24"/>
              </w:rPr>
              <w:t> </w:t>
            </w:r>
            <w:r>
              <w:rPr>
                <w:rFonts w:ascii="Trebuchet MS"/>
                <w:w w:val="85"/>
                <w:sz w:val="24"/>
              </w:rPr>
              <w:t>maintenance</w:t>
            </w:r>
            <w:r>
              <w:rPr>
                <w:rFonts w:ascii="Trebuchet MS"/>
                <w:spacing w:val="28"/>
                <w:sz w:val="24"/>
              </w:rPr>
              <w:t> </w:t>
            </w:r>
            <w:r>
              <w:rPr>
                <w:rFonts w:ascii="Trebuchet MS"/>
                <w:spacing w:val="-4"/>
                <w:w w:val="85"/>
                <w:sz w:val="24"/>
              </w:rPr>
              <w:t>diet</w:t>
            </w:r>
          </w:p>
        </w:tc>
        <w:tc>
          <w:tcPr>
            <w:tcW w:w="2726" w:type="dxa"/>
          </w:tcPr>
          <w:p>
            <w:pPr>
              <w:pStyle w:val="TableParagraph"/>
              <w:spacing w:line="278" w:lineRule="exact"/>
              <w:ind w:left="23"/>
              <w:rPr>
                <w:rFonts w:ascii="Trebuchet MS"/>
                <w:sz w:val="24"/>
              </w:rPr>
            </w:pPr>
            <w:r>
              <w:rPr>
                <w:rFonts w:ascii="Trebuchet MS"/>
                <w:w w:val="85"/>
                <w:sz w:val="24"/>
              </w:rPr>
              <w:t>20-25</w:t>
            </w:r>
            <w:r>
              <w:rPr>
                <w:rFonts w:ascii="Trebuchet MS"/>
                <w:sz w:val="24"/>
              </w:rPr>
              <w:t> </w:t>
            </w:r>
            <w:r>
              <w:rPr>
                <w:rFonts w:ascii="Trebuchet MS"/>
                <w:w w:val="85"/>
                <w:sz w:val="24"/>
              </w:rPr>
              <w:t>kcal</w:t>
            </w:r>
            <w:r>
              <w:rPr>
                <w:rFonts w:ascii="Trebuchet MS"/>
                <w:spacing w:val="3"/>
                <w:sz w:val="24"/>
              </w:rPr>
              <w:t> </w:t>
            </w:r>
            <w:r>
              <w:rPr>
                <w:rFonts w:ascii="Trebuchet MS"/>
                <w:w w:val="85"/>
                <w:sz w:val="24"/>
              </w:rPr>
              <w:t>/kg</w:t>
            </w:r>
            <w:r>
              <w:rPr>
                <w:rFonts w:ascii="Trebuchet MS"/>
                <w:spacing w:val="4"/>
                <w:sz w:val="24"/>
              </w:rPr>
              <w:t> </w:t>
            </w:r>
            <w:r>
              <w:rPr>
                <w:rFonts w:ascii="Trebuchet MS"/>
                <w:spacing w:val="-4"/>
                <w:w w:val="85"/>
                <w:sz w:val="24"/>
              </w:rPr>
              <w:t>/day</w:t>
            </w:r>
          </w:p>
        </w:tc>
        <w:tc>
          <w:tcPr>
            <w:tcW w:w="2976" w:type="dxa"/>
          </w:tcPr>
          <w:p>
            <w:pPr>
              <w:pStyle w:val="TableParagraph"/>
              <w:spacing w:line="278" w:lineRule="exact"/>
              <w:ind w:left="29" w:right="1"/>
              <w:rPr>
                <w:rFonts w:ascii="Trebuchet MS"/>
                <w:sz w:val="24"/>
              </w:rPr>
            </w:pPr>
            <w:r>
              <w:rPr>
                <w:rFonts w:ascii="Trebuchet MS"/>
                <w:spacing w:val="-2"/>
                <w:sz w:val="24"/>
              </w:rPr>
              <w:t>Normal</w:t>
            </w:r>
            <w:r>
              <w:rPr>
                <w:rFonts w:ascii="Trebuchet MS"/>
                <w:spacing w:val="-15"/>
                <w:sz w:val="24"/>
              </w:rPr>
              <w:t> </w:t>
            </w:r>
            <w:r>
              <w:rPr>
                <w:rFonts w:ascii="Trebuchet MS"/>
                <w:spacing w:val="-2"/>
                <w:sz w:val="24"/>
              </w:rPr>
              <w:t>Nutrition</w:t>
            </w:r>
          </w:p>
        </w:tc>
        <w:tc>
          <w:tcPr>
            <w:tcW w:w="2191" w:type="dxa"/>
          </w:tcPr>
          <w:p>
            <w:pPr>
              <w:pStyle w:val="TableParagraph"/>
              <w:spacing w:line="278" w:lineRule="exact"/>
              <w:ind w:left="19"/>
              <w:rPr>
                <w:rFonts w:ascii="Trebuchet MS"/>
                <w:sz w:val="24"/>
              </w:rPr>
            </w:pPr>
            <w:r>
              <w:rPr>
                <w:rFonts w:ascii="Trebuchet MS"/>
                <w:spacing w:val="-2"/>
                <w:w w:val="90"/>
                <w:sz w:val="24"/>
              </w:rPr>
              <w:t>1g/kg/day</w:t>
            </w:r>
          </w:p>
        </w:tc>
      </w:tr>
      <w:tr>
        <w:trPr>
          <w:trHeight w:val="600" w:hRule="atLeast"/>
        </w:trPr>
        <w:tc>
          <w:tcPr>
            <w:tcW w:w="2611" w:type="dxa"/>
          </w:tcPr>
          <w:p>
            <w:pPr>
              <w:pStyle w:val="TableParagraph"/>
              <w:spacing w:line="278" w:lineRule="exact"/>
              <w:ind w:left="22" w:right="8"/>
              <w:rPr>
                <w:rFonts w:ascii="Trebuchet MS"/>
                <w:sz w:val="24"/>
              </w:rPr>
            </w:pPr>
            <w:r>
              <w:rPr>
                <w:rFonts w:ascii="Trebuchet MS"/>
                <w:w w:val="90"/>
                <w:sz w:val="24"/>
              </w:rPr>
              <w:t>Obesity</w:t>
            </w:r>
            <w:r>
              <w:rPr>
                <w:rFonts w:ascii="Trebuchet MS"/>
                <w:spacing w:val="2"/>
                <w:sz w:val="24"/>
              </w:rPr>
              <w:t> </w:t>
            </w:r>
            <w:r>
              <w:rPr>
                <w:rFonts w:ascii="Trebuchet MS"/>
                <w:w w:val="90"/>
                <w:sz w:val="24"/>
              </w:rPr>
              <w:t>(weight</w:t>
            </w:r>
            <w:r>
              <w:rPr>
                <w:rFonts w:ascii="Trebuchet MS"/>
                <w:spacing w:val="3"/>
                <w:sz w:val="24"/>
              </w:rPr>
              <w:t> </w:t>
            </w:r>
            <w:r>
              <w:rPr>
                <w:rFonts w:ascii="Trebuchet MS"/>
                <w:spacing w:val="-4"/>
                <w:w w:val="90"/>
                <w:sz w:val="24"/>
              </w:rPr>
              <w:t>loss</w:t>
            </w:r>
          </w:p>
          <w:p>
            <w:pPr>
              <w:pStyle w:val="TableParagraph"/>
              <w:spacing w:before="21"/>
              <w:ind w:left="22" w:right="1"/>
              <w:rPr>
                <w:rFonts w:ascii="Trebuchet MS"/>
                <w:sz w:val="24"/>
              </w:rPr>
            </w:pPr>
            <w:r>
              <w:rPr>
                <w:rFonts w:ascii="Trebuchet MS"/>
                <w:spacing w:val="-2"/>
                <w:sz w:val="24"/>
              </w:rPr>
              <w:t>desired)</w:t>
            </w:r>
          </w:p>
        </w:tc>
        <w:tc>
          <w:tcPr>
            <w:tcW w:w="2726" w:type="dxa"/>
          </w:tcPr>
          <w:p>
            <w:pPr>
              <w:pStyle w:val="TableParagraph"/>
              <w:spacing w:line="278" w:lineRule="exact"/>
              <w:ind w:left="23"/>
              <w:rPr>
                <w:rFonts w:ascii="Trebuchet MS"/>
                <w:sz w:val="24"/>
              </w:rPr>
            </w:pPr>
            <w:r>
              <w:rPr>
                <w:rFonts w:ascii="Trebuchet MS"/>
                <w:w w:val="85"/>
                <w:sz w:val="24"/>
              </w:rPr>
              <w:t>15-20</w:t>
            </w:r>
            <w:r>
              <w:rPr>
                <w:rFonts w:ascii="Trebuchet MS"/>
                <w:sz w:val="24"/>
              </w:rPr>
              <w:t> </w:t>
            </w:r>
            <w:r>
              <w:rPr>
                <w:rFonts w:ascii="Trebuchet MS"/>
                <w:w w:val="85"/>
                <w:sz w:val="24"/>
              </w:rPr>
              <w:t>kcal</w:t>
            </w:r>
            <w:r>
              <w:rPr>
                <w:rFonts w:ascii="Trebuchet MS"/>
                <w:spacing w:val="3"/>
                <w:sz w:val="24"/>
              </w:rPr>
              <w:t> </w:t>
            </w:r>
            <w:r>
              <w:rPr>
                <w:rFonts w:ascii="Trebuchet MS"/>
                <w:w w:val="85"/>
                <w:sz w:val="24"/>
              </w:rPr>
              <w:t>/kg</w:t>
            </w:r>
            <w:r>
              <w:rPr>
                <w:rFonts w:ascii="Trebuchet MS"/>
                <w:spacing w:val="4"/>
                <w:sz w:val="24"/>
              </w:rPr>
              <w:t> </w:t>
            </w:r>
            <w:r>
              <w:rPr>
                <w:rFonts w:ascii="Trebuchet MS"/>
                <w:spacing w:val="-4"/>
                <w:w w:val="85"/>
                <w:sz w:val="24"/>
              </w:rPr>
              <w:t>/day</w:t>
            </w:r>
          </w:p>
        </w:tc>
        <w:tc>
          <w:tcPr>
            <w:tcW w:w="2976" w:type="dxa"/>
          </w:tcPr>
          <w:p>
            <w:pPr>
              <w:pStyle w:val="TableParagraph"/>
              <w:spacing w:line="278" w:lineRule="exact"/>
              <w:ind w:left="29"/>
              <w:rPr>
                <w:rFonts w:ascii="Trebuchet MS"/>
                <w:sz w:val="24"/>
              </w:rPr>
            </w:pPr>
            <w:r>
              <w:rPr>
                <w:rFonts w:ascii="Trebuchet MS"/>
                <w:spacing w:val="-2"/>
                <w:sz w:val="24"/>
              </w:rPr>
              <w:t>Pancreatitis/IBD</w:t>
            </w:r>
          </w:p>
        </w:tc>
        <w:tc>
          <w:tcPr>
            <w:tcW w:w="2191" w:type="dxa"/>
          </w:tcPr>
          <w:p>
            <w:pPr>
              <w:pStyle w:val="TableParagraph"/>
              <w:spacing w:line="278" w:lineRule="exact"/>
              <w:ind w:left="19"/>
              <w:rPr>
                <w:rFonts w:ascii="Trebuchet MS"/>
                <w:sz w:val="24"/>
              </w:rPr>
            </w:pPr>
            <w:r>
              <w:rPr>
                <w:rFonts w:ascii="Trebuchet MS"/>
                <w:w w:val="85"/>
                <w:sz w:val="24"/>
              </w:rPr>
              <w:t>1.3-</w:t>
            </w:r>
            <w:r>
              <w:rPr>
                <w:rFonts w:ascii="Trebuchet MS"/>
                <w:spacing w:val="-2"/>
                <w:w w:val="95"/>
                <w:sz w:val="24"/>
              </w:rPr>
              <w:t>2.0g/kg/day</w:t>
            </w:r>
          </w:p>
        </w:tc>
      </w:tr>
      <w:tr>
        <w:trPr>
          <w:trHeight w:val="325" w:hRule="atLeast"/>
        </w:trPr>
        <w:tc>
          <w:tcPr>
            <w:tcW w:w="2611" w:type="dxa"/>
          </w:tcPr>
          <w:p>
            <w:pPr>
              <w:pStyle w:val="TableParagraph"/>
              <w:ind w:left="22" w:right="3"/>
              <w:rPr>
                <w:rFonts w:ascii="Trebuchet MS"/>
                <w:sz w:val="24"/>
              </w:rPr>
            </w:pPr>
            <w:r>
              <w:rPr>
                <w:rFonts w:ascii="Trebuchet MS"/>
                <w:w w:val="90"/>
                <w:sz w:val="24"/>
              </w:rPr>
              <w:t>Mild</w:t>
            </w:r>
            <w:r>
              <w:rPr>
                <w:rFonts w:ascii="Trebuchet MS"/>
                <w:spacing w:val="6"/>
                <w:sz w:val="24"/>
              </w:rPr>
              <w:t> </w:t>
            </w:r>
            <w:r>
              <w:rPr>
                <w:rFonts w:ascii="Trebuchet MS"/>
                <w:w w:val="90"/>
                <w:sz w:val="24"/>
              </w:rPr>
              <w:t>to</w:t>
            </w:r>
            <w:r>
              <w:rPr>
                <w:rFonts w:ascii="Trebuchet MS"/>
                <w:spacing w:val="7"/>
                <w:sz w:val="24"/>
              </w:rPr>
              <w:t> </w:t>
            </w:r>
            <w:r>
              <w:rPr>
                <w:rFonts w:ascii="Trebuchet MS"/>
                <w:w w:val="90"/>
                <w:sz w:val="24"/>
              </w:rPr>
              <w:t>moderate</w:t>
            </w:r>
            <w:r>
              <w:rPr>
                <w:rFonts w:ascii="Trebuchet MS"/>
                <w:spacing w:val="-3"/>
                <w:sz w:val="24"/>
              </w:rPr>
              <w:t> </w:t>
            </w:r>
            <w:r>
              <w:rPr>
                <w:rFonts w:ascii="Trebuchet MS"/>
                <w:spacing w:val="-2"/>
                <w:w w:val="90"/>
                <w:sz w:val="24"/>
              </w:rPr>
              <w:t>illness</w:t>
            </w:r>
          </w:p>
        </w:tc>
        <w:tc>
          <w:tcPr>
            <w:tcW w:w="2726" w:type="dxa"/>
          </w:tcPr>
          <w:p>
            <w:pPr>
              <w:pStyle w:val="TableParagraph"/>
              <w:ind w:left="23"/>
              <w:rPr>
                <w:rFonts w:ascii="Trebuchet MS"/>
                <w:sz w:val="24"/>
              </w:rPr>
            </w:pPr>
            <w:r>
              <w:rPr>
                <w:rFonts w:ascii="Trebuchet MS"/>
                <w:w w:val="85"/>
                <w:sz w:val="24"/>
              </w:rPr>
              <w:t>25-35</w:t>
            </w:r>
            <w:r>
              <w:rPr>
                <w:rFonts w:ascii="Trebuchet MS"/>
                <w:sz w:val="24"/>
              </w:rPr>
              <w:t> </w:t>
            </w:r>
            <w:r>
              <w:rPr>
                <w:rFonts w:ascii="Trebuchet MS"/>
                <w:w w:val="85"/>
                <w:sz w:val="24"/>
              </w:rPr>
              <w:t>kcal</w:t>
            </w:r>
            <w:r>
              <w:rPr>
                <w:rFonts w:ascii="Trebuchet MS"/>
                <w:spacing w:val="3"/>
                <w:sz w:val="24"/>
              </w:rPr>
              <w:t> </w:t>
            </w:r>
            <w:r>
              <w:rPr>
                <w:rFonts w:ascii="Trebuchet MS"/>
                <w:w w:val="85"/>
                <w:sz w:val="24"/>
              </w:rPr>
              <w:t>/kg</w:t>
            </w:r>
            <w:r>
              <w:rPr>
                <w:rFonts w:ascii="Trebuchet MS"/>
                <w:spacing w:val="4"/>
                <w:sz w:val="24"/>
              </w:rPr>
              <w:t> </w:t>
            </w:r>
            <w:r>
              <w:rPr>
                <w:rFonts w:ascii="Trebuchet MS"/>
                <w:spacing w:val="-4"/>
                <w:w w:val="85"/>
                <w:sz w:val="24"/>
              </w:rPr>
              <w:t>/day</w:t>
            </w:r>
          </w:p>
        </w:tc>
        <w:tc>
          <w:tcPr>
            <w:tcW w:w="2976" w:type="dxa"/>
          </w:tcPr>
          <w:p>
            <w:pPr>
              <w:pStyle w:val="TableParagraph"/>
              <w:ind w:left="29" w:right="6"/>
              <w:rPr>
                <w:rFonts w:ascii="Trebuchet MS"/>
                <w:sz w:val="24"/>
              </w:rPr>
            </w:pPr>
            <w:r>
              <w:rPr>
                <w:rFonts w:ascii="Trebuchet MS"/>
                <w:sz w:val="24"/>
              </w:rPr>
              <w:t>HIV</w:t>
            </w:r>
            <w:r>
              <w:rPr>
                <w:rFonts w:ascii="Trebuchet MS"/>
                <w:spacing w:val="6"/>
                <w:sz w:val="24"/>
              </w:rPr>
              <w:t> </w:t>
            </w:r>
            <w:r>
              <w:rPr>
                <w:rFonts w:ascii="Trebuchet MS"/>
                <w:spacing w:val="-2"/>
                <w:sz w:val="24"/>
              </w:rPr>
              <w:t>infection</w:t>
            </w:r>
          </w:p>
        </w:tc>
        <w:tc>
          <w:tcPr>
            <w:tcW w:w="2191" w:type="dxa"/>
          </w:tcPr>
          <w:p>
            <w:pPr>
              <w:pStyle w:val="TableParagraph"/>
              <w:ind w:left="19"/>
              <w:rPr>
                <w:rFonts w:ascii="Trebuchet MS"/>
                <w:sz w:val="24"/>
              </w:rPr>
            </w:pPr>
            <w:r>
              <w:rPr>
                <w:rFonts w:ascii="Trebuchet MS"/>
                <w:w w:val="90"/>
                <w:sz w:val="24"/>
              </w:rPr>
              <w:t>1-</w:t>
            </w:r>
            <w:r>
              <w:rPr>
                <w:rFonts w:ascii="Trebuchet MS"/>
                <w:spacing w:val="-2"/>
                <w:w w:val="90"/>
                <w:sz w:val="24"/>
              </w:rPr>
              <w:t>1.2g/kg/day</w:t>
            </w:r>
          </w:p>
        </w:tc>
      </w:tr>
      <w:tr>
        <w:trPr>
          <w:trHeight w:val="905" w:hRule="atLeast"/>
        </w:trPr>
        <w:tc>
          <w:tcPr>
            <w:tcW w:w="2611" w:type="dxa"/>
          </w:tcPr>
          <w:p>
            <w:pPr>
              <w:pStyle w:val="TableParagraph"/>
              <w:spacing w:line="278" w:lineRule="exact"/>
              <w:ind w:left="22" w:right="5"/>
              <w:rPr>
                <w:rFonts w:ascii="Trebuchet MS"/>
                <w:sz w:val="24"/>
              </w:rPr>
            </w:pPr>
            <w:r>
              <w:rPr>
                <w:rFonts w:ascii="Trebuchet MS"/>
                <w:w w:val="90"/>
                <w:sz w:val="24"/>
              </w:rPr>
              <w:t>Renal</w:t>
            </w:r>
            <w:r>
              <w:rPr>
                <w:rFonts w:ascii="Trebuchet MS"/>
                <w:spacing w:val="-3"/>
                <w:w w:val="90"/>
                <w:sz w:val="24"/>
              </w:rPr>
              <w:t> </w:t>
            </w:r>
            <w:r>
              <w:rPr>
                <w:rFonts w:ascii="Trebuchet MS"/>
                <w:spacing w:val="-2"/>
                <w:sz w:val="24"/>
              </w:rPr>
              <w:t>disease</w:t>
            </w:r>
          </w:p>
        </w:tc>
        <w:tc>
          <w:tcPr>
            <w:tcW w:w="2726" w:type="dxa"/>
          </w:tcPr>
          <w:p>
            <w:pPr>
              <w:pStyle w:val="TableParagraph"/>
              <w:spacing w:line="278" w:lineRule="exact"/>
              <w:ind w:left="28"/>
              <w:rPr>
                <w:rFonts w:ascii="Trebuchet MS"/>
                <w:sz w:val="24"/>
              </w:rPr>
            </w:pPr>
            <w:r>
              <w:rPr>
                <w:rFonts w:ascii="Trebuchet MS"/>
                <w:w w:val="85"/>
                <w:sz w:val="24"/>
              </w:rPr>
              <w:t>Maintenance</w:t>
            </w:r>
            <w:r>
              <w:rPr>
                <w:rFonts w:ascii="Trebuchet MS"/>
                <w:spacing w:val="19"/>
                <w:sz w:val="24"/>
              </w:rPr>
              <w:t> </w:t>
            </w:r>
            <w:r>
              <w:rPr>
                <w:rFonts w:ascii="Trebuchet MS"/>
                <w:w w:val="85"/>
                <w:sz w:val="24"/>
              </w:rPr>
              <w:t>35kcal/kg</w:t>
            </w:r>
            <w:r>
              <w:rPr>
                <w:rFonts w:ascii="Trebuchet MS"/>
                <w:spacing w:val="24"/>
                <w:sz w:val="24"/>
              </w:rPr>
              <w:t> </w:t>
            </w:r>
            <w:r>
              <w:rPr>
                <w:rFonts w:ascii="Trebuchet MS"/>
                <w:spacing w:val="-4"/>
                <w:w w:val="85"/>
                <w:sz w:val="24"/>
              </w:rPr>
              <w:t>/day</w:t>
            </w:r>
          </w:p>
        </w:tc>
        <w:tc>
          <w:tcPr>
            <w:tcW w:w="2976" w:type="dxa"/>
          </w:tcPr>
          <w:p>
            <w:pPr>
              <w:pStyle w:val="TableParagraph"/>
              <w:spacing w:line="259" w:lineRule="auto"/>
              <w:ind w:left="92" w:right="68" w:hanging="8"/>
              <w:rPr>
                <w:rFonts w:ascii="Trebuchet MS"/>
                <w:sz w:val="24"/>
              </w:rPr>
            </w:pPr>
            <w:r>
              <w:rPr>
                <w:rFonts w:ascii="Trebuchet MS"/>
                <w:spacing w:val="-2"/>
                <w:sz w:val="24"/>
              </w:rPr>
              <w:t>Critically</w:t>
            </w:r>
            <w:r>
              <w:rPr>
                <w:rFonts w:ascii="Trebuchet MS"/>
                <w:spacing w:val="-17"/>
                <w:sz w:val="24"/>
              </w:rPr>
              <w:t> </w:t>
            </w:r>
            <w:r>
              <w:rPr>
                <w:rFonts w:ascii="Trebuchet MS"/>
                <w:spacing w:val="-2"/>
                <w:sz w:val="24"/>
              </w:rPr>
              <w:t>ill</w:t>
            </w:r>
            <w:r>
              <w:rPr>
                <w:rFonts w:ascii="Trebuchet MS"/>
                <w:spacing w:val="-16"/>
                <w:sz w:val="24"/>
              </w:rPr>
              <w:t> </w:t>
            </w:r>
            <w:r>
              <w:rPr>
                <w:rFonts w:ascii="Trebuchet MS"/>
                <w:spacing w:val="-2"/>
                <w:sz w:val="24"/>
              </w:rPr>
              <w:t>or</w:t>
            </w:r>
            <w:r>
              <w:rPr>
                <w:rFonts w:ascii="Trebuchet MS"/>
                <w:spacing w:val="-16"/>
                <w:sz w:val="24"/>
              </w:rPr>
              <w:t> </w:t>
            </w:r>
            <w:r>
              <w:rPr>
                <w:rFonts w:ascii="Trebuchet MS"/>
                <w:spacing w:val="-2"/>
                <w:sz w:val="24"/>
              </w:rPr>
              <w:t>injured </w:t>
            </w:r>
            <w:r>
              <w:rPr>
                <w:rFonts w:ascii="Trebuchet MS"/>
                <w:spacing w:val="-8"/>
                <w:sz w:val="24"/>
              </w:rPr>
              <w:t>Trauma,</w:t>
            </w:r>
            <w:r>
              <w:rPr>
                <w:rFonts w:ascii="Trebuchet MS"/>
                <w:spacing w:val="-11"/>
                <w:sz w:val="24"/>
              </w:rPr>
              <w:t> </w:t>
            </w:r>
            <w:r>
              <w:rPr>
                <w:rFonts w:ascii="Trebuchet MS"/>
                <w:spacing w:val="-8"/>
                <w:sz w:val="24"/>
              </w:rPr>
              <w:t>cancer,</w:t>
            </w:r>
            <w:r>
              <w:rPr>
                <w:rFonts w:ascii="Trebuchet MS"/>
                <w:spacing w:val="-10"/>
                <w:sz w:val="24"/>
              </w:rPr>
              <w:t> </w:t>
            </w:r>
            <w:r>
              <w:rPr>
                <w:rFonts w:ascii="Trebuchet MS"/>
                <w:spacing w:val="-8"/>
                <w:sz w:val="24"/>
              </w:rPr>
              <w:t>COPD</w:t>
            </w:r>
            <w:r>
              <w:rPr>
                <w:rFonts w:ascii="Trebuchet MS"/>
                <w:spacing w:val="-10"/>
                <w:sz w:val="24"/>
              </w:rPr>
              <w:t> </w:t>
            </w:r>
            <w:r>
              <w:rPr>
                <w:rFonts w:ascii="Trebuchet MS"/>
                <w:spacing w:val="-8"/>
                <w:sz w:val="24"/>
              </w:rPr>
              <w:t>with</w:t>
            </w:r>
          </w:p>
          <w:p>
            <w:pPr>
              <w:pStyle w:val="TableParagraph"/>
              <w:spacing w:line="277" w:lineRule="exact"/>
              <w:ind w:left="29" w:right="6"/>
              <w:rPr>
                <w:rFonts w:ascii="Trebuchet MS"/>
                <w:sz w:val="24"/>
              </w:rPr>
            </w:pPr>
            <w:r>
              <w:rPr>
                <w:rFonts w:ascii="Trebuchet MS"/>
                <w:spacing w:val="-2"/>
                <w:sz w:val="24"/>
              </w:rPr>
              <w:t>malnutrition</w:t>
            </w:r>
          </w:p>
        </w:tc>
        <w:tc>
          <w:tcPr>
            <w:tcW w:w="2191" w:type="dxa"/>
          </w:tcPr>
          <w:p>
            <w:pPr>
              <w:pStyle w:val="TableParagraph"/>
              <w:spacing w:line="278" w:lineRule="exact"/>
              <w:ind w:left="19"/>
              <w:rPr>
                <w:rFonts w:ascii="Trebuchet MS"/>
                <w:sz w:val="24"/>
              </w:rPr>
            </w:pPr>
            <w:r>
              <w:rPr>
                <w:rFonts w:ascii="Trebuchet MS"/>
                <w:w w:val="85"/>
                <w:sz w:val="24"/>
              </w:rPr>
              <w:t>1.5-2.0</w:t>
            </w:r>
            <w:r>
              <w:rPr>
                <w:rFonts w:ascii="Trebuchet MS"/>
                <w:spacing w:val="-3"/>
                <w:sz w:val="24"/>
              </w:rPr>
              <w:t> </w:t>
            </w:r>
            <w:r>
              <w:rPr>
                <w:rFonts w:ascii="Trebuchet MS"/>
                <w:spacing w:val="-2"/>
                <w:w w:val="85"/>
                <w:sz w:val="24"/>
              </w:rPr>
              <w:t>g/kg/day</w:t>
            </w:r>
          </w:p>
        </w:tc>
      </w:tr>
      <w:tr>
        <w:trPr>
          <w:trHeight w:val="600" w:hRule="atLeast"/>
        </w:trPr>
        <w:tc>
          <w:tcPr>
            <w:tcW w:w="2611" w:type="dxa"/>
          </w:tcPr>
          <w:p>
            <w:pPr>
              <w:pStyle w:val="TableParagraph"/>
              <w:jc w:val="left"/>
              <w:rPr>
                <w:rFonts w:ascii="Times New Roman"/>
                <w:sz w:val="22"/>
              </w:rPr>
            </w:pPr>
          </w:p>
        </w:tc>
        <w:tc>
          <w:tcPr>
            <w:tcW w:w="2726" w:type="dxa"/>
          </w:tcPr>
          <w:p>
            <w:pPr>
              <w:pStyle w:val="TableParagraph"/>
              <w:spacing w:line="278" w:lineRule="exact"/>
              <w:ind w:left="592"/>
              <w:jc w:val="left"/>
              <w:rPr>
                <w:rFonts w:ascii="Trebuchet MS"/>
                <w:sz w:val="24"/>
              </w:rPr>
            </w:pPr>
            <w:r>
              <w:rPr>
                <w:rFonts w:ascii="Trebuchet MS"/>
                <w:w w:val="90"/>
                <w:sz w:val="24"/>
              </w:rPr>
              <w:t>Weight</w:t>
            </w:r>
            <w:r>
              <w:rPr>
                <w:rFonts w:ascii="Trebuchet MS"/>
                <w:spacing w:val="1"/>
                <w:sz w:val="24"/>
              </w:rPr>
              <w:t> </w:t>
            </w:r>
            <w:r>
              <w:rPr>
                <w:rFonts w:ascii="Trebuchet MS"/>
                <w:w w:val="90"/>
                <w:sz w:val="24"/>
              </w:rPr>
              <w:t>gain</w:t>
            </w:r>
            <w:r>
              <w:rPr>
                <w:rFonts w:ascii="Trebuchet MS"/>
                <w:spacing w:val="2"/>
                <w:sz w:val="24"/>
              </w:rPr>
              <w:t> </w:t>
            </w:r>
            <w:r>
              <w:rPr>
                <w:rFonts w:ascii="Trebuchet MS"/>
                <w:spacing w:val="-5"/>
                <w:w w:val="90"/>
                <w:sz w:val="24"/>
              </w:rPr>
              <w:t>40-</w:t>
            </w:r>
          </w:p>
          <w:p>
            <w:pPr>
              <w:pStyle w:val="TableParagraph"/>
              <w:spacing w:before="21"/>
              <w:ind w:left="717"/>
              <w:jc w:val="left"/>
              <w:rPr>
                <w:rFonts w:ascii="Trebuchet MS"/>
                <w:sz w:val="24"/>
              </w:rPr>
            </w:pPr>
            <w:r>
              <w:rPr>
                <w:rFonts w:ascii="Trebuchet MS"/>
                <w:spacing w:val="-2"/>
                <w:w w:val="95"/>
                <w:sz w:val="24"/>
              </w:rPr>
              <w:t>45kcal/kg/day</w:t>
            </w:r>
          </w:p>
        </w:tc>
        <w:tc>
          <w:tcPr>
            <w:tcW w:w="2976" w:type="dxa"/>
          </w:tcPr>
          <w:p>
            <w:pPr>
              <w:pStyle w:val="TableParagraph"/>
              <w:spacing w:line="278" w:lineRule="exact"/>
              <w:ind w:left="29" w:right="3"/>
              <w:rPr>
                <w:rFonts w:ascii="Trebuchet MS"/>
                <w:sz w:val="24"/>
              </w:rPr>
            </w:pPr>
            <w:r>
              <w:rPr>
                <w:rFonts w:ascii="Trebuchet MS"/>
                <w:w w:val="90"/>
                <w:sz w:val="24"/>
              </w:rPr>
              <w:t>Catabolic</w:t>
            </w:r>
            <w:r>
              <w:rPr>
                <w:rFonts w:ascii="Trebuchet MS"/>
                <w:spacing w:val="-7"/>
                <w:sz w:val="24"/>
              </w:rPr>
              <w:t> </w:t>
            </w:r>
            <w:r>
              <w:rPr>
                <w:rFonts w:ascii="Trebuchet MS"/>
                <w:spacing w:val="-2"/>
                <w:sz w:val="24"/>
              </w:rPr>
              <w:t>stress</w:t>
            </w:r>
          </w:p>
        </w:tc>
        <w:tc>
          <w:tcPr>
            <w:tcW w:w="2191" w:type="dxa"/>
          </w:tcPr>
          <w:p>
            <w:pPr>
              <w:pStyle w:val="TableParagraph"/>
              <w:spacing w:line="278" w:lineRule="exact"/>
              <w:ind w:left="19"/>
              <w:rPr>
                <w:rFonts w:ascii="Trebuchet MS"/>
                <w:sz w:val="24"/>
              </w:rPr>
            </w:pPr>
            <w:r>
              <w:rPr>
                <w:rFonts w:ascii="Trebuchet MS"/>
                <w:w w:val="85"/>
                <w:sz w:val="24"/>
              </w:rPr>
              <w:t>1.2-</w:t>
            </w:r>
            <w:r>
              <w:rPr>
                <w:rFonts w:ascii="Trebuchet MS"/>
                <w:spacing w:val="-2"/>
                <w:w w:val="95"/>
                <w:sz w:val="24"/>
              </w:rPr>
              <w:t>1.6g/kg/day</w:t>
            </w:r>
          </w:p>
        </w:tc>
      </w:tr>
      <w:tr>
        <w:trPr>
          <w:trHeight w:val="600" w:hRule="atLeast"/>
        </w:trPr>
        <w:tc>
          <w:tcPr>
            <w:tcW w:w="2611" w:type="dxa"/>
          </w:tcPr>
          <w:p>
            <w:pPr>
              <w:pStyle w:val="TableParagraph"/>
              <w:jc w:val="left"/>
              <w:rPr>
                <w:rFonts w:ascii="Times New Roman"/>
                <w:sz w:val="22"/>
              </w:rPr>
            </w:pPr>
          </w:p>
        </w:tc>
        <w:tc>
          <w:tcPr>
            <w:tcW w:w="2726" w:type="dxa"/>
          </w:tcPr>
          <w:p>
            <w:pPr>
              <w:pStyle w:val="TableParagraph"/>
              <w:spacing w:line="278" w:lineRule="exact"/>
              <w:ind w:left="20"/>
              <w:rPr>
                <w:rFonts w:ascii="Trebuchet MS"/>
                <w:sz w:val="24"/>
              </w:rPr>
            </w:pPr>
            <w:r>
              <w:rPr>
                <w:rFonts w:ascii="Trebuchet MS"/>
                <w:spacing w:val="-6"/>
                <w:sz w:val="24"/>
              </w:rPr>
              <w:t>Weight</w:t>
            </w:r>
            <w:r>
              <w:rPr>
                <w:rFonts w:ascii="Trebuchet MS"/>
                <w:spacing w:val="-9"/>
                <w:sz w:val="24"/>
              </w:rPr>
              <w:t> </w:t>
            </w:r>
            <w:r>
              <w:rPr>
                <w:rFonts w:ascii="Trebuchet MS"/>
                <w:spacing w:val="-6"/>
                <w:sz w:val="24"/>
              </w:rPr>
              <w:t>loss 25-30</w:t>
            </w:r>
          </w:p>
          <w:p>
            <w:pPr>
              <w:pStyle w:val="TableParagraph"/>
              <w:spacing w:before="21"/>
              <w:ind w:left="24"/>
              <w:rPr>
                <w:rFonts w:ascii="Trebuchet MS"/>
                <w:sz w:val="24"/>
              </w:rPr>
            </w:pPr>
            <w:r>
              <w:rPr>
                <w:rFonts w:ascii="Trebuchet MS"/>
                <w:spacing w:val="-2"/>
                <w:w w:val="90"/>
                <w:sz w:val="24"/>
              </w:rPr>
              <w:t>kcal/kg/day</w:t>
            </w:r>
          </w:p>
        </w:tc>
        <w:tc>
          <w:tcPr>
            <w:tcW w:w="2976" w:type="dxa"/>
          </w:tcPr>
          <w:p>
            <w:pPr>
              <w:pStyle w:val="TableParagraph"/>
              <w:spacing w:line="278" w:lineRule="exact"/>
              <w:ind w:left="29" w:right="2"/>
              <w:rPr>
                <w:rFonts w:ascii="Trebuchet MS"/>
                <w:sz w:val="24"/>
              </w:rPr>
            </w:pPr>
            <w:r>
              <w:rPr>
                <w:rFonts w:ascii="Trebuchet MS"/>
                <w:spacing w:val="-2"/>
                <w:sz w:val="24"/>
              </w:rPr>
              <w:t>Sepsis</w:t>
            </w:r>
          </w:p>
        </w:tc>
        <w:tc>
          <w:tcPr>
            <w:tcW w:w="2191" w:type="dxa"/>
          </w:tcPr>
          <w:p>
            <w:pPr>
              <w:pStyle w:val="TableParagraph"/>
              <w:spacing w:line="278" w:lineRule="exact"/>
              <w:ind w:left="19"/>
              <w:rPr>
                <w:rFonts w:ascii="Trebuchet MS"/>
                <w:sz w:val="24"/>
              </w:rPr>
            </w:pPr>
            <w:r>
              <w:rPr>
                <w:rFonts w:ascii="Trebuchet MS"/>
                <w:w w:val="85"/>
                <w:sz w:val="24"/>
              </w:rPr>
              <w:t>1.2-1.5</w:t>
            </w:r>
            <w:r>
              <w:rPr>
                <w:rFonts w:ascii="Trebuchet MS"/>
                <w:spacing w:val="-3"/>
                <w:sz w:val="24"/>
              </w:rPr>
              <w:t> </w:t>
            </w:r>
            <w:r>
              <w:rPr>
                <w:rFonts w:ascii="Trebuchet MS"/>
                <w:spacing w:val="-2"/>
                <w:w w:val="85"/>
                <w:sz w:val="24"/>
              </w:rPr>
              <w:t>g/kg/day</w:t>
            </w:r>
          </w:p>
        </w:tc>
      </w:tr>
      <w:tr>
        <w:trPr>
          <w:trHeight w:val="600" w:hRule="atLeast"/>
        </w:trPr>
        <w:tc>
          <w:tcPr>
            <w:tcW w:w="2611" w:type="dxa"/>
          </w:tcPr>
          <w:p>
            <w:pPr>
              <w:pStyle w:val="TableParagraph"/>
              <w:spacing w:line="278" w:lineRule="exact"/>
              <w:ind w:left="22" w:right="5"/>
              <w:rPr>
                <w:rFonts w:ascii="Trebuchet MS"/>
                <w:sz w:val="24"/>
              </w:rPr>
            </w:pPr>
            <w:r>
              <w:rPr>
                <w:rFonts w:ascii="Trebuchet MS"/>
                <w:w w:val="90"/>
                <w:sz w:val="24"/>
              </w:rPr>
              <w:t>Sepsis</w:t>
            </w:r>
            <w:r>
              <w:rPr>
                <w:rFonts w:ascii="Trebuchet MS"/>
                <w:spacing w:val="-2"/>
                <w:w w:val="90"/>
                <w:sz w:val="24"/>
              </w:rPr>
              <w:t> </w:t>
            </w:r>
            <w:r>
              <w:rPr>
                <w:rFonts w:ascii="Trebuchet MS"/>
                <w:w w:val="90"/>
                <w:sz w:val="24"/>
              </w:rPr>
              <w:t>multi</w:t>
            </w:r>
            <w:r>
              <w:rPr>
                <w:rFonts w:ascii="Trebuchet MS"/>
                <w:spacing w:val="-2"/>
                <w:w w:val="90"/>
                <w:sz w:val="24"/>
              </w:rPr>
              <w:t> </w:t>
            </w:r>
            <w:r>
              <w:rPr>
                <w:rFonts w:ascii="Trebuchet MS"/>
                <w:w w:val="90"/>
                <w:sz w:val="24"/>
              </w:rPr>
              <w:t>organ</w:t>
            </w:r>
            <w:r>
              <w:rPr>
                <w:rFonts w:ascii="Trebuchet MS"/>
                <w:spacing w:val="-9"/>
                <w:w w:val="90"/>
                <w:sz w:val="24"/>
              </w:rPr>
              <w:t> </w:t>
            </w:r>
            <w:r>
              <w:rPr>
                <w:rFonts w:ascii="Trebuchet MS"/>
                <w:spacing w:val="-2"/>
                <w:w w:val="90"/>
                <w:sz w:val="24"/>
              </w:rPr>
              <w:t>system</w:t>
            </w:r>
          </w:p>
          <w:p>
            <w:pPr>
              <w:pStyle w:val="TableParagraph"/>
              <w:spacing w:before="21"/>
              <w:ind w:left="22" w:right="2"/>
              <w:rPr>
                <w:rFonts w:ascii="Trebuchet MS"/>
                <w:sz w:val="24"/>
              </w:rPr>
            </w:pPr>
            <w:r>
              <w:rPr>
                <w:rFonts w:ascii="Trebuchet MS"/>
                <w:w w:val="80"/>
                <w:sz w:val="24"/>
              </w:rPr>
              <w:t>failure,</w:t>
            </w:r>
            <w:r>
              <w:rPr>
                <w:rFonts w:ascii="Trebuchet MS"/>
                <w:sz w:val="24"/>
              </w:rPr>
              <w:t> </w:t>
            </w:r>
            <w:r>
              <w:rPr>
                <w:rFonts w:ascii="Trebuchet MS"/>
                <w:spacing w:val="-2"/>
                <w:w w:val="95"/>
                <w:sz w:val="24"/>
              </w:rPr>
              <w:t>trauma</w:t>
            </w:r>
          </w:p>
        </w:tc>
        <w:tc>
          <w:tcPr>
            <w:tcW w:w="2726" w:type="dxa"/>
          </w:tcPr>
          <w:p>
            <w:pPr>
              <w:pStyle w:val="TableParagraph"/>
              <w:spacing w:line="278" w:lineRule="exact"/>
              <w:ind w:left="29"/>
              <w:rPr>
                <w:rFonts w:ascii="Trebuchet MS"/>
                <w:sz w:val="24"/>
              </w:rPr>
            </w:pPr>
            <w:r>
              <w:rPr>
                <w:rFonts w:ascii="Trebuchet MS"/>
                <w:spacing w:val="-6"/>
                <w:sz w:val="24"/>
              </w:rPr>
              <w:t>30-35</w:t>
            </w:r>
            <w:r>
              <w:rPr>
                <w:rFonts w:ascii="Trebuchet MS"/>
                <w:spacing w:val="-12"/>
                <w:sz w:val="24"/>
              </w:rPr>
              <w:t> </w:t>
            </w:r>
            <w:r>
              <w:rPr>
                <w:rFonts w:ascii="Trebuchet MS"/>
                <w:spacing w:val="-7"/>
                <w:sz w:val="24"/>
              </w:rPr>
              <w:t>kcal/kg/day</w:t>
            </w:r>
          </w:p>
        </w:tc>
        <w:tc>
          <w:tcPr>
            <w:tcW w:w="2976" w:type="dxa"/>
          </w:tcPr>
          <w:p>
            <w:pPr>
              <w:pStyle w:val="TableParagraph"/>
              <w:spacing w:line="278" w:lineRule="exact"/>
              <w:ind w:left="29" w:right="2"/>
              <w:rPr>
                <w:rFonts w:ascii="Trebuchet MS"/>
                <w:sz w:val="24"/>
              </w:rPr>
            </w:pPr>
            <w:r>
              <w:rPr>
                <w:rFonts w:ascii="Trebuchet MS"/>
                <w:spacing w:val="-2"/>
                <w:sz w:val="24"/>
              </w:rPr>
              <w:t>Trauma</w:t>
            </w:r>
          </w:p>
        </w:tc>
        <w:tc>
          <w:tcPr>
            <w:tcW w:w="2191" w:type="dxa"/>
          </w:tcPr>
          <w:p>
            <w:pPr>
              <w:pStyle w:val="TableParagraph"/>
              <w:spacing w:line="278" w:lineRule="exact"/>
              <w:ind w:left="19"/>
              <w:rPr>
                <w:rFonts w:ascii="Trebuchet MS"/>
                <w:sz w:val="24"/>
              </w:rPr>
            </w:pPr>
            <w:r>
              <w:rPr>
                <w:rFonts w:ascii="Trebuchet MS"/>
                <w:w w:val="85"/>
                <w:sz w:val="24"/>
              </w:rPr>
              <w:t>1.5-2.0</w:t>
            </w:r>
            <w:r>
              <w:rPr>
                <w:rFonts w:ascii="Trebuchet MS"/>
                <w:spacing w:val="-3"/>
                <w:sz w:val="24"/>
              </w:rPr>
              <w:t> </w:t>
            </w:r>
            <w:r>
              <w:rPr>
                <w:rFonts w:ascii="Trebuchet MS"/>
                <w:spacing w:val="-2"/>
                <w:w w:val="85"/>
                <w:sz w:val="24"/>
              </w:rPr>
              <w:t>g/kg/day</w:t>
            </w:r>
          </w:p>
        </w:tc>
      </w:tr>
      <w:tr>
        <w:trPr>
          <w:trHeight w:val="1500" w:hRule="atLeast"/>
        </w:trPr>
        <w:tc>
          <w:tcPr>
            <w:tcW w:w="2611" w:type="dxa"/>
          </w:tcPr>
          <w:p>
            <w:pPr>
              <w:pStyle w:val="TableParagraph"/>
              <w:spacing w:line="278" w:lineRule="exact"/>
              <w:ind w:left="22" w:right="2"/>
              <w:rPr>
                <w:rFonts w:ascii="Trebuchet MS"/>
                <w:sz w:val="24"/>
              </w:rPr>
            </w:pPr>
            <w:r>
              <w:rPr>
                <w:rFonts w:ascii="Trebuchet MS"/>
                <w:w w:val="90"/>
                <w:sz w:val="24"/>
              </w:rPr>
              <w:t>Chylothorax</w:t>
            </w:r>
            <w:r>
              <w:rPr>
                <w:rFonts w:ascii="Trebuchet MS"/>
                <w:spacing w:val="14"/>
                <w:sz w:val="24"/>
              </w:rPr>
              <w:t> </w:t>
            </w:r>
            <w:r>
              <w:rPr>
                <w:rFonts w:ascii="Trebuchet MS"/>
                <w:w w:val="90"/>
                <w:sz w:val="24"/>
              </w:rPr>
              <w:t>head</w:t>
            </w:r>
            <w:r>
              <w:rPr>
                <w:rFonts w:ascii="Trebuchet MS"/>
                <w:spacing w:val="19"/>
                <w:sz w:val="24"/>
              </w:rPr>
              <w:t> </w:t>
            </w:r>
            <w:r>
              <w:rPr>
                <w:rFonts w:ascii="Trebuchet MS"/>
                <w:spacing w:val="-2"/>
                <w:w w:val="90"/>
                <w:sz w:val="24"/>
              </w:rPr>
              <w:t>trauma</w:t>
            </w:r>
          </w:p>
        </w:tc>
        <w:tc>
          <w:tcPr>
            <w:tcW w:w="2726" w:type="dxa"/>
          </w:tcPr>
          <w:p>
            <w:pPr>
              <w:pStyle w:val="TableParagraph"/>
              <w:spacing w:line="278" w:lineRule="exact"/>
              <w:ind w:left="29"/>
              <w:rPr>
                <w:rFonts w:ascii="Trebuchet MS"/>
                <w:sz w:val="24"/>
              </w:rPr>
            </w:pPr>
            <w:r>
              <w:rPr>
                <w:rFonts w:ascii="Trebuchet MS"/>
                <w:spacing w:val="-6"/>
                <w:sz w:val="24"/>
              </w:rPr>
              <w:t>35-45</w:t>
            </w:r>
            <w:r>
              <w:rPr>
                <w:rFonts w:ascii="Trebuchet MS"/>
                <w:spacing w:val="-12"/>
                <w:sz w:val="24"/>
              </w:rPr>
              <w:t> </w:t>
            </w:r>
            <w:r>
              <w:rPr>
                <w:rFonts w:ascii="Trebuchet MS"/>
                <w:spacing w:val="-7"/>
                <w:sz w:val="24"/>
              </w:rPr>
              <w:t>kcal/kg/day</w:t>
            </w:r>
          </w:p>
        </w:tc>
        <w:tc>
          <w:tcPr>
            <w:tcW w:w="2976" w:type="dxa"/>
          </w:tcPr>
          <w:p>
            <w:pPr>
              <w:pStyle w:val="TableParagraph"/>
              <w:spacing w:line="278" w:lineRule="exact"/>
              <w:ind w:left="29" w:right="8"/>
              <w:rPr>
                <w:rFonts w:ascii="Trebuchet MS"/>
                <w:sz w:val="24"/>
              </w:rPr>
            </w:pPr>
            <w:r>
              <w:rPr>
                <w:rFonts w:ascii="Trebuchet MS"/>
                <w:w w:val="90"/>
                <w:sz w:val="24"/>
              </w:rPr>
              <w:t>Hepatic</w:t>
            </w:r>
            <w:r>
              <w:rPr>
                <w:rFonts w:ascii="Trebuchet MS"/>
                <w:spacing w:val="-6"/>
                <w:sz w:val="24"/>
              </w:rPr>
              <w:t> </w:t>
            </w:r>
            <w:r>
              <w:rPr>
                <w:rFonts w:ascii="Trebuchet MS"/>
                <w:spacing w:val="-2"/>
                <w:sz w:val="24"/>
              </w:rPr>
              <w:t>cirrhosis</w:t>
            </w:r>
          </w:p>
        </w:tc>
        <w:tc>
          <w:tcPr>
            <w:tcW w:w="2191" w:type="dxa"/>
          </w:tcPr>
          <w:p>
            <w:pPr>
              <w:pStyle w:val="TableParagraph"/>
              <w:spacing w:line="259" w:lineRule="auto"/>
              <w:ind w:left="682" w:hanging="355"/>
              <w:jc w:val="left"/>
              <w:rPr>
                <w:rFonts w:ascii="Trebuchet MS"/>
                <w:sz w:val="24"/>
              </w:rPr>
            </w:pPr>
            <w:r>
              <w:rPr>
                <w:rFonts w:ascii="Trebuchet MS"/>
                <w:spacing w:val="-2"/>
                <w:w w:val="85"/>
                <w:sz w:val="24"/>
              </w:rPr>
              <w:t>1.5</w:t>
            </w:r>
            <w:r>
              <w:rPr>
                <w:rFonts w:ascii="Trebuchet MS"/>
                <w:spacing w:val="-6"/>
                <w:w w:val="85"/>
                <w:sz w:val="24"/>
              </w:rPr>
              <w:t> </w:t>
            </w:r>
            <w:r>
              <w:rPr>
                <w:rFonts w:ascii="Trebuchet MS"/>
                <w:spacing w:val="-2"/>
                <w:w w:val="85"/>
                <w:sz w:val="24"/>
              </w:rPr>
              <w:t>g/kg/day</w:t>
            </w:r>
            <w:r>
              <w:rPr>
                <w:rFonts w:ascii="Trebuchet MS"/>
                <w:spacing w:val="-5"/>
                <w:w w:val="85"/>
                <w:sz w:val="24"/>
              </w:rPr>
              <w:t> </w:t>
            </w:r>
            <w:r>
              <w:rPr>
                <w:rFonts w:ascii="Trebuchet MS"/>
                <w:spacing w:val="-2"/>
                <w:w w:val="85"/>
                <w:sz w:val="24"/>
              </w:rPr>
              <w:t>dr</w:t>
            </w:r>
            <w:r>
              <w:rPr>
                <w:rFonts w:ascii="Trebuchet MS"/>
                <w:spacing w:val="-2"/>
                <w:w w:val="85"/>
                <w:sz w:val="24"/>
              </w:rPr>
              <w:t>y</w:t>
            </w:r>
            <w:r>
              <w:rPr>
                <w:rFonts w:ascii="Trebuchet MS"/>
                <w:spacing w:val="-2"/>
                <w:w w:val="85"/>
                <w:sz w:val="24"/>
              </w:rPr>
              <w:t> </w:t>
            </w:r>
            <w:r>
              <w:rPr>
                <w:rFonts w:ascii="Trebuchet MS"/>
                <w:w w:val="95"/>
                <w:sz w:val="24"/>
              </w:rPr>
              <w:t>weight if</w:t>
            </w:r>
          </w:p>
          <w:p>
            <w:pPr>
              <w:pStyle w:val="TableParagraph"/>
              <w:spacing w:line="277" w:lineRule="exact"/>
              <w:ind w:left="12"/>
              <w:rPr>
                <w:rFonts w:ascii="Trebuchet MS"/>
                <w:sz w:val="24"/>
              </w:rPr>
            </w:pPr>
            <w:r>
              <w:rPr>
                <w:rFonts w:ascii="Trebuchet MS"/>
                <w:w w:val="85"/>
                <w:sz w:val="24"/>
              </w:rPr>
              <w:t>encephalopathic</w:t>
            </w:r>
            <w:r>
              <w:rPr>
                <w:rFonts w:ascii="Trebuchet MS"/>
                <w:spacing w:val="35"/>
                <w:sz w:val="24"/>
              </w:rPr>
              <w:t> </w:t>
            </w:r>
            <w:r>
              <w:rPr>
                <w:rFonts w:ascii="Trebuchet MS"/>
                <w:spacing w:val="-4"/>
                <w:w w:val="95"/>
                <w:sz w:val="24"/>
              </w:rPr>
              <w:t>0.5-</w:t>
            </w:r>
          </w:p>
          <w:p>
            <w:pPr>
              <w:pStyle w:val="TableParagraph"/>
              <w:spacing w:line="300" w:lineRule="atLeast"/>
              <w:ind w:left="53" w:right="32"/>
              <w:rPr>
                <w:rFonts w:ascii="Trebuchet MS"/>
                <w:sz w:val="24"/>
              </w:rPr>
            </w:pPr>
            <w:r>
              <w:rPr>
                <w:rFonts w:ascii="Trebuchet MS"/>
                <w:spacing w:val="-2"/>
                <w:w w:val="85"/>
                <w:sz w:val="24"/>
              </w:rPr>
              <w:t>0.7g/kg/day</w:t>
            </w:r>
            <w:r>
              <w:rPr>
                <w:rFonts w:ascii="Trebuchet MS"/>
                <w:spacing w:val="-6"/>
                <w:w w:val="85"/>
                <w:sz w:val="24"/>
              </w:rPr>
              <w:t> </w:t>
            </w:r>
            <w:r>
              <w:rPr>
                <w:rFonts w:ascii="Trebuchet MS"/>
                <w:spacing w:val="-2"/>
                <w:w w:val="85"/>
                <w:sz w:val="24"/>
              </w:rPr>
              <w:t>dr</w:t>
            </w:r>
            <w:r>
              <w:rPr>
                <w:rFonts w:ascii="Trebuchet MS"/>
                <w:spacing w:val="-2"/>
                <w:w w:val="85"/>
                <w:sz w:val="24"/>
              </w:rPr>
              <w:t>y</w:t>
            </w:r>
            <w:r>
              <w:rPr>
                <w:rFonts w:ascii="Trebuchet MS"/>
                <w:spacing w:val="-2"/>
                <w:w w:val="85"/>
                <w:sz w:val="24"/>
              </w:rPr>
              <w:t> </w:t>
            </w:r>
            <w:r>
              <w:rPr>
                <w:rFonts w:ascii="Trebuchet MS"/>
                <w:spacing w:val="-2"/>
                <w:w w:val="95"/>
                <w:sz w:val="24"/>
              </w:rPr>
              <w:t>weight</w:t>
            </w:r>
          </w:p>
        </w:tc>
      </w:tr>
      <w:tr>
        <w:trPr>
          <w:trHeight w:val="600" w:hRule="atLeast"/>
        </w:trPr>
        <w:tc>
          <w:tcPr>
            <w:tcW w:w="2611" w:type="dxa"/>
            <w:vMerge w:val="restart"/>
          </w:tcPr>
          <w:p>
            <w:pPr>
              <w:pStyle w:val="TableParagraph"/>
              <w:jc w:val="left"/>
              <w:rPr>
                <w:rFonts w:ascii="Trebuchet MS"/>
                <w:b/>
                <w:sz w:val="24"/>
              </w:rPr>
            </w:pPr>
          </w:p>
          <w:p>
            <w:pPr>
              <w:pStyle w:val="TableParagraph"/>
              <w:spacing w:before="42"/>
              <w:jc w:val="left"/>
              <w:rPr>
                <w:rFonts w:ascii="Trebuchet MS"/>
                <w:b/>
                <w:sz w:val="24"/>
              </w:rPr>
            </w:pPr>
          </w:p>
          <w:p>
            <w:pPr>
              <w:pStyle w:val="TableParagraph"/>
              <w:ind w:left="497"/>
              <w:jc w:val="left"/>
              <w:rPr>
                <w:rFonts w:ascii="Trebuchet MS"/>
                <w:sz w:val="24"/>
              </w:rPr>
            </w:pPr>
            <w:r>
              <w:rPr>
                <w:rFonts w:ascii="Trebuchet MS"/>
                <w:w w:val="85"/>
                <w:sz w:val="24"/>
              </w:rPr>
              <w:t>Pancreatitis,</w:t>
            </w:r>
            <w:r>
              <w:rPr>
                <w:rFonts w:ascii="Trebuchet MS"/>
                <w:spacing w:val="-3"/>
                <w:w w:val="85"/>
                <w:sz w:val="24"/>
              </w:rPr>
              <w:t> </w:t>
            </w:r>
            <w:r>
              <w:rPr>
                <w:rFonts w:ascii="Trebuchet MS"/>
                <w:spacing w:val="-5"/>
                <w:sz w:val="24"/>
              </w:rPr>
              <w:t>IBD</w:t>
            </w:r>
          </w:p>
        </w:tc>
        <w:tc>
          <w:tcPr>
            <w:tcW w:w="2726" w:type="dxa"/>
            <w:vMerge w:val="restart"/>
          </w:tcPr>
          <w:p>
            <w:pPr>
              <w:pStyle w:val="TableParagraph"/>
              <w:jc w:val="left"/>
              <w:rPr>
                <w:rFonts w:ascii="Trebuchet MS"/>
                <w:b/>
                <w:sz w:val="24"/>
              </w:rPr>
            </w:pPr>
          </w:p>
          <w:p>
            <w:pPr>
              <w:pStyle w:val="TableParagraph"/>
              <w:spacing w:before="42"/>
              <w:jc w:val="left"/>
              <w:rPr>
                <w:rFonts w:ascii="Trebuchet MS"/>
                <w:b/>
                <w:sz w:val="24"/>
              </w:rPr>
            </w:pPr>
          </w:p>
          <w:p>
            <w:pPr>
              <w:pStyle w:val="TableParagraph"/>
              <w:ind w:left="527"/>
              <w:jc w:val="left"/>
              <w:rPr>
                <w:rFonts w:ascii="Trebuchet MS"/>
                <w:sz w:val="24"/>
              </w:rPr>
            </w:pPr>
            <w:r>
              <w:rPr>
                <w:rFonts w:ascii="Trebuchet MS"/>
                <w:spacing w:val="-6"/>
                <w:sz w:val="24"/>
              </w:rPr>
              <w:t>45-50</w:t>
            </w:r>
            <w:r>
              <w:rPr>
                <w:rFonts w:ascii="Trebuchet MS"/>
                <w:spacing w:val="-12"/>
                <w:sz w:val="24"/>
              </w:rPr>
              <w:t> </w:t>
            </w:r>
            <w:r>
              <w:rPr>
                <w:rFonts w:ascii="Trebuchet MS"/>
                <w:spacing w:val="-7"/>
                <w:sz w:val="24"/>
              </w:rPr>
              <w:t>kcal/kg/day</w:t>
            </w:r>
          </w:p>
        </w:tc>
        <w:tc>
          <w:tcPr>
            <w:tcW w:w="2976" w:type="dxa"/>
            <w:vMerge w:val="restart"/>
          </w:tcPr>
          <w:p>
            <w:pPr>
              <w:pStyle w:val="TableParagraph"/>
              <w:jc w:val="left"/>
              <w:rPr>
                <w:rFonts w:ascii="Trebuchet MS"/>
                <w:b/>
                <w:sz w:val="24"/>
              </w:rPr>
            </w:pPr>
          </w:p>
          <w:p>
            <w:pPr>
              <w:pStyle w:val="TableParagraph"/>
              <w:spacing w:before="42"/>
              <w:jc w:val="left"/>
              <w:rPr>
                <w:rFonts w:ascii="Trebuchet MS"/>
                <w:b/>
                <w:sz w:val="24"/>
              </w:rPr>
            </w:pPr>
          </w:p>
          <w:p>
            <w:pPr>
              <w:pStyle w:val="TableParagraph"/>
              <w:ind w:left="842"/>
              <w:jc w:val="left"/>
              <w:rPr>
                <w:rFonts w:ascii="Trebuchet MS"/>
                <w:sz w:val="24"/>
              </w:rPr>
            </w:pPr>
            <w:r>
              <w:rPr>
                <w:rFonts w:ascii="Trebuchet MS"/>
                <w:w w:val="90"/>
                <w:sz w:val="24"/>
              </w:rPr>
              <w:t>Renal</w:t>
            </w:r>
            <w:r>
              <w:rPr>
                <w:rFonts w:ascii="Trebuchet MS"/>
                <w:spacing w:val="-3"/>
                <w:w w:val="90"/>
                <w:sz w:val="24"/>
              </w:rPr>
              <w:t> </w:t>
            </w:r>
            <w:r>
              <w:rPr>
                <w:rFonts w:ascii="Trebuchet MS"/>
                <w:spacing w:val="-2"/>
                <w:sz w:val="24"/>
              </w:rPr>
              <w:t>disease</w:t>
            </w:r>
          </w:p>
        </w:tc>
        <w:tc>
          <w:tcPr>
            <w:tcW w:w="2191" w:type="dxa"/>
          </w:tcPr>
          <w:p>
            <w:pPr>
              <w:pStyle w:val="TableParagraph"/>
              <w:spacing w:line="278" w:lineRule="exact"/>
              <w:ind w:left="21"/>
              <w:rPr>
                <w:rFonts w:ascii="Trebuchet MS"/>
                <w:sz w:val="24"/>
              </w:rPr>
            </w:pPr>
            <w:r>
              <w:rPr>
                <w:rFonts w:ascii="Trebuchet MS"/>
                <w:sz w:val="24"/>
              </w:rPr>
              <w:t>No</w:t>
            </w:r>
            <w:r>
              <w:rPr>
                <w:rFonts w:ascii="Trebuchet MS"/>
                <w:spacing w:val="33"/>
                <w:sz w:val="24"/>
              </w:rPr>
              <w:t> </w:t>
            </w:r>
            <w:r>
              <w:rPr>
                <w:rFonts w:ascii="Trebuchet MS"/>
                <w:spacing w:val="-2"/>
                <w:sz w:val="24"/>
              </w:rPr>
              <w:t>dialysis</w:t>
            </w:r>
          </w:p>
          <w:p>
            <w:pPr>
              <w:pStyle w:val="TableParagraph"/>
              <w:spacing w:before="21"/>
              <w:ind w:left="19"/>
              <w:rPr>
                <w:rFonts w:ascii="Trebuchet MS"/>
                <w:sz w:val="24"/>
              </w:rPr>
            </w:pPr>
            <w:r>
              <w:rPr>
                <w:rFonts w:ascii="Trebuchet MS"/>
                <w:w w:val="85"/>
                <w:sz w:val="24"/>
              </w:rPr>
              <w:t>0.6-0.8</w:t>
            </w:r>
            <w:r>
              <w:rPr>
                <w:rFonts w:ascii="Trebuchet MS"/>
                <w:spacing w:val="-3"/>
                <w:sz w:val="24"/>
              </w:rPr>
              <w:t> </w:t>
            </w:r>
            <w:r>
              <w:rPr>
                <w:rFonts w:ascii="Trebuchet MS"/>
                <w:spacing w:val="-2"/>
                <w:w w:val="85"/>
                <w:sz w:val="24"/>
              </w:rPr>
              <w:t>g/kg/day</w:t>
            </w:r>
          </w:p>
        </w:tc>
      </w:tr>
      <w:tr>
        <w:trPr>
          <w:trHeight w:val="605" w:hRule="atLeast"/>
        </w:trPr>
        <w:tc>
          <w:tcPr>
            <w:tcW w:w="2611" w:type="dxa"/>
            <w:vMerge/>
            <w:tcBorders>
              <w:top w:val="nil"/>
            </w:tcBorders>
          </w:tcPr>
          <w:p>
            <w:pPr>
              <w:rPr>
                <w:sz w:val="2"/>
                <w:szCs w:val="2"/>
              </w:rPr>
            </w:pPr>
          </w:p>
        </w:tc>
        <w:tc>
          <w:tcPr>
            <w:tcW w:w="2726" w:type="dxa"/>
            <w:vMerge/>
            <w:tcBorders>
              <w:top w:val="nil"/>
            </w:tcBorders>
          </w:tcPr>
          <w:p>
            <w:pPr>
              <w:rPr>
                <w:sz w:val="2"/>
                <w:szCs w:val="2"/>
              </w:rPr>
            </w:pPr>
          </w:p>
        </w:tc>
        <w:tc>
          <w:tcPr>
            <w:tcW w:w="2976" w:type="dxa"/>
            <w:vMerge/>
            <w:tcBorders>
              <w:top w:val="nil"/>
            </w:tcBorders>
          </w:tcPr>
          <w:p>
            <w:pPr>
              <w:rPr>
                <w:sz w:val="2"/>
                <w:szCs w:val="2"/>
              </w:rPr>
            </w:pPr>
          </w:p>
        </w:tc>
        <w:tc>
          <w:tcPr>
            <w:tcW w:w="2191" w:type="dxa"/>
          </w:tcPr>
          <w:p>
            <w:pPr>
              <w:pStyle w:val="TableParagraph"/>
              <w:ind w:left="11"/>
              <w:rPr>
                <w:rFonts w:ascii="Trebuchet MS"/>
                <w:sz w:val="24"/>
              </w:rPr>
            </w:pPr>
            <w:r>
              <w:rPr>
                <w:rFonts w:ascii="Trebuchet MS"/>
                <w:spacing w:val="-2"/>
                <w:sz w:val="24"/>
              </w:rPr>
              <w:t>Haemodialysis</w:t>
            </w:r>
          </w:p>
          <w:p>
            <w:pPr>
              <w:pStyle w:val="TableParagraph"/>
              <w:spacing w:before="26"/>
              <w:ind w:left="19"/>
              <w:rPr>
                <w:rFonts w:ascii="Trebuchet MS"/>
                <w:sz w:val="24"/>
              </w:rPr>
            </w:pPr>
            <w:r>
              <w:rPr>
                <w:rFonts w:ascii="Trebuchet MS"/>
                <w:spacing w:val="-2"/>
                <w:w w:val="90"/>
                <w:sz w:val="24"/>
              </w:rPr>
              <w:t>1.2g/kg/day</w:t>
            </w:r>
          </w:p>
        </w:tc>
      </w:tr>
      <w:tr>
        <w:trPr>
          <w:trHeight w:val="600" w:hRule="atLeast"/>
        </w:trPr>
        <w:tc>
          <w:tcPr>
            <w:tcW w:w="2611" w:type="dxa"/>
            <w:vMerge/>
            <w:tcBorders>
              <w:top w:val="nil"/>
            </w:tcBorders>
          </w:tcPr>
          <w:p>
            <w:pPr>
              <w:rPr>
                <w:sz w:val="2"/>
                <w:szCs w:val="2"/>
              </w:rPr>
            </w:pPr>
          </w:p>
        </w:tc>
        <w:tc>
          <w:tcPr>
            <w:tcW w:w="2726" w:type="dxa"/>
            <w:vMerge/>
            <w:tcBorders>
              <w:top w:val="nil"/>
            </w:tcBorders>
          </w:tcPr>
          <w:p>
            <w:pPr>
              <w:rPr>
                <w:sz w:val="2"/>
                <w:szCs w:val="2"/>
              </w:rPr>
            </w:pPr>
          </w:p>
        </w:tc>
        <w:tc>
          <w:tcPr>
            <w:tcW w:w="2976" w:type="dxa"/>
            <w:vMerge/>
            <w:tcBorders>
              <w:top w:val="nil"/>
            </w:tcBorders>
          </w:tcPr>
          <w:p>
            <w:pPr>
              <w:rPr>
                <w:sz w:val="2"/>
                <w:szCs w:val="2"/>
              </w:rPr>
            </w:pPr>
          </w:p>
        </w:tc>
        <w:tc>
          <w:tcPr>
            <w:tcW w:w="2191" w:type="dxa"/>
          </w:tcPr>
          <w:p>
            <w:pPr>
              <w:pStyle w:val="TableParagraph"/>
              <w:spacing w:line="278" w:lineRule="exact"/>
              <w:ind w:left="262"/>
              <w:jc w:val="left"/>
              <w:rPr>
                <w:rFonts w:ascii="Trebuchet MS"/>
                <w:sz w:val="24"/>
              </w:rPr>
            </w:pPr>
            <w:r>
              <w:rPr>
                <w:rFonts w:ascii="Trebuchet MS"/>
                <w:w w:val="85"/>
                <w:sz w:val="24"/>
              </w:rPr>
              <w:t>Peritonial</w:t>
            </w:r>
            <w:r>
              <w:rPr>
                <w:rFonts w:ascii="Trebuchet MS"/>
                <w:spacing w:val="18"/>
                <w:sz w:val="24"/>
              </w:rPr>
              <w:t> </w:t>
            </w:r>
            <w:r>
              <w:rPr>
                <w:rFonts w:ascii="Trebuchet MS"/>
                <w:spacing w:val="-2"/>
                <w:w w:val="95"/>
                <w:sz w:val="24"/>
              </w:rPr>
              <w:t>dialysis</w:t>
            </w:r>
          </w:p>
          <w:p>
            <w:pPr>
              <w:pStyle w:val="TableParagraph"/>
              <w:spacing w:before="21"/>
              <w:ind w:left="372"/>
              <w:jc w:val="left"/>
              <w:rPr>
                <w:rFonts w:ascii="Trebuchet MS"/>
                <w:sz w:val="24"/>
              </w:rPr>
            </w:pPr>
            <w:r>
              <w:rPr>
                <w:rFonts w:ascii="Trebuchet MS"/>
                <w:w w:val="85"/>
                <w:sz w:val="24"/>
              </w:rPr>
              <w:t>1.2-</w:t>
            </w:r>
            <w:r>
              <w:rPr>
                <w:rFonts w:ascii="Trebuchet MS"/>
                <w:spacing w:val="-2"/>
                <w:w w:val="95"/>
                <w:sz w:val="24"/>
              </w:rPr>
              <w:t>1.5g/kg/day</w:t>
            </w:r>
          </w:p>
        </w:tc>
      </w:tr>
    </w:tbl>
    <w:p>
      <w:pPr>
        <w:pStyle w:val="BodyText"/>
        <w:rPr>
          <w:b/>
        </w:rPr>
      </w:pPr>
    </w:p>
    <w:p>
      <w:pPr>
        <w:pStyle w:val="BodyText"/>
        <w:rPr>
          <w:b/>
        </w:rPr>
      </w:pPr>
    </w:p>
    <w:p>
      <w:pPr>
        <w:pStyle w:val="BodyText"/>
        <w:spacing w:before="179"/>
        <w:rPr>
          <w:b/>
        </w:rPr>
      </w:pPr>
    </w:p>
    <w:p>
      <w:pPr>
        <w:pStyle w:val="Heading3"/>
      </w:pPr>
      <w:r>
        <w:rPr>
          <w:color w:val="00A8DF"/>
          <w:spacing w:val="-2"/>
        </w:rPr>
        <w:t>Disclaimer</w:t>
      </w:r>
    </w:p>
    <w:p>
      <w:pPr>
        <w:pStyle w:val="BodyText"/>
        <w:spacing w:line="259" w:lineRule="auto" w:before="185"/>
        <w:ind w:left="874" w:right="721"/>
      </w:pPr>
      <w:r>
        <w:rPr>
          <w:w w:val="90"/>
        </w:rPr>
        <w:t>The content of the E-mitra is intended to serve as a sample and guide for better understanding the </w:t>
      </w:r>
      <w:r>
        <w:rPr>
          <w:spacing w:val="-8"/>
        </w:rPr>
        <w:t>NABH</w:t>
      </w:r>
      <w:r>
        <w:rPr>
          <w:spacing w:val="-9"/>
        </w:rPr>
        <w:t> </w:t>
      </w:r>
      <w:r>
        <w:rPr>
          <w:spacing w:val="-8"/>
        </w:rPr>
        <w:t>Entry</w:t>
      </w:r>
      <w:r>
        <w:rPr>
          <w:spacing w:val="-9"/>
        </w:rPr>
        <w:t> </w:t>
      </w:r>
      <w:r>
        <w:rPr>
          <w:spacing w:val="-8"/>
        </w:rPr>
        <w:t>Level</w:t>
      </w:r>
      <w:r>
        <w:rPr>
          <w:spacing w:val="-5"/>
        </w:rPr>
        <w:t> </w:t>
      </w:r>
      <w:r>
        <w:rPr>
          <w:spacing w:val="-8"/>
        </w:rPr>
        <w:t>Standards.</w:t>
      </w:r>
      <w:r>
        <w:rPr>
          <w:spacing w:val="-6"/>
        </w:rPr>
        <w:t> </w:t>
      </w:r>
      <w:r>
        <w:rPr>
          <w:spacing w:val="-8"/>
        </w:rPr>
        <w:t>It</w:t>
      </w:r>
      <w:r>
        <w:rPr>
          <w:spacing w:val="-6"/>
        </w:rPr>
        <w:t> </w:t>
      </w:r>
      <w:r>
        <w:rPr>
          <w:spacing w:val="-8"/>
        </w:rPr>
        <w:t>is not</w:t>
      </w:r>
      <w:r>
        <w:rPr>
          <w:spacing w:val="-6"/>
        </w:rPr>
        <w:t> </w:t>
      </w:r>
      <w:r>
        <w:rPr>
          <w:spacing w:val="-8"/>
        </w:rPr>
        <w:t>prescribed</w:t>
      </w:r>
      <w:r>
        <w:rPr>
          <w:spacing w:val="-9"/>
        </w:rPr>
        <w:t> </w:t>
      </w:r>
      <w:r>
        <w:rPr>
          <w:spacing w:val="-8"/>
        </w:rPr>
        <w:t>by</w:t>
      </w:r>
      <w:r>
        <w:rPr>
          <w:spacing w:val="-4"/>
        </w:rPr>
        <w:t> </w:t>
      </w:r>
      <w:r>
        <w:rPr>
          <w:spacing w:val="-8"/>
        </w:rPr>
        <w:t>NABH as the exclusive or</w:t>
      </w:r>
      <w:r>
        <w:rPr>
          <w:spacing w:val="-9"/>
        </w:rPr>
        <w:t> </w:t>
      </w:r>
      <w:r>
        <w:rPr>
          <w:spacing w:val="-8"/>
        </w:rPr>
        <w:t>only</w:t>
      </w:r>
      <w:r>
        <w:rPr>
          <w:spacing w:val="-9"/>
        </w:rPr>
        <w:t> </w:t>
      </w:r>
      <w:r>
        <w:rPr>
          <w:spacing w:val="-8"/>
        </w:rPr>
        <w:t>way</w:t>
      </w:r>
      <w:r>
        <w:rPr>
          <w:spacing w:val="-9"/>
        </w:rPr>
        <w:t> </w:t>
      </w:r>
      <w:r>
        <w:rPr>
          <w:spacing w:val="-8"/>
        </w:rPr>
        <w:t>to</w:t>
      </w:r>
      <w:r>
        <w:rPr>
          <w:spacing w:val="-3"/>
        </w:rPr>
        <w:t> </w:t>
      </w:r>
      <w:r>
        <w:rPr>
          <w:spacing w:val="-8"/>
        </w:rPr>
        <w:t>meet the </w:t>
      </w:r>
      <w:r>
        <w:rPr>
          <w:w w:val="90"/>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1910" w:h="16840"/>
      <w:pgMar w:header="232" w:footer="0" w:top="1340" w:bottom="280" w:left="566"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37120">
              <wp:simplePos x="0" y="0"/>
              <wp:positionH relativeFrom="page">
                <wp:posOffset>5203190</wp:posOffset>
              </wp:positionH>
              <wp:positionV relativeFrom="page">
                <wp:posOffset>147320</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09.700012pt;margin-top:11.6pt;width:158.15pt;height:43.15pt;mso-position-horizontal-relative:page;mso-position-vertical-relative:page;z-index:-16079360" id="docshapegroup1" coordorigin="8194,232" coordsize="3163,863">
              <v:shape style="position:absolute;left:9887;top:435;width:1469;height:469" type="#_x0000_t75" id="docshape2" stroked="false">
                <v:imagedata r:id="rId1" o:title=""/>
              </v:shape>
              <v:shape style="position:absolute;left:8194;top:232;width:1857;height:863"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77"/>
      <w:ind w:left="60" w:right="62"/>
      <w:jc w:val="center"/>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ind w:left="60"/>
      <w:jc w:val="center"/>
      <w:outlineLvl w:val="2"/>
    </w:pPr>
    <w:rPr>
      <w:rFonts w:ascii="Trebuchet MS" w:hAnsi="Trebuchet MS" w:eastAsia="Trebuchet MS" w:cs="Trebuchet MS"/>
      <w:b/>
      <w:bCs/>
      <w:sz w:val="24"/>
      <w:szCs w:val="24"/>
      <w:lang w:val="en-US" w:eastAsia="en-US" w:bidi="ar-SA"/>
    </w:rPr>
  </w:style>
  <w:style w:styleId="Heading3" w:type="paragraph">
    <w:name w:val="Heading 3"/>
    <w:basedOn w:val="Normal"/>
    <w:uiPriority w:val="1"/>
    <w:qFormat/>
    <w:pPr>
      <w:ind w:left="874"/>
      <w:outlineLvl w:val="3"/>
    </w:pPr>
    <w:rPr>
      <w:rFonts w:ascii="Trebuchet MS" w:hAnsi="Trebuchet MS" w:eastAsia="Trebuchet MS" w:cs="Trebuchet MS"/>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jc w:val="center"/>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vishal chaudhary</dc:creator>
  <dcterms:created xsi:type="dcterms:W3CDTF">2026-08-28T07:34:23Z</dcterms:created>
  <dcterms:modified xsi:type="dcterms:W3CDTF">2026-08-28T07:34:23Z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2026-06-13T00:00:00Z</vt:filetime>
  </property>
  <property fmtid="{D5CDD505-2E9C-101B-9397-08002B2CF9AE}" pid="4" name="Creator">
    <vt:lpwstr>Microsoft Word</vt:lpwstr>
  </property>
  <property fmtid="{D5CDD505-2E9C-101B-9397-08002B2CF9AE}" pid="5" name="LastSaved">
    <vt:filetime>2026-08-28T00:00:00Z</vt:filetime>
  </property>
</Properties>
</file>