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851" w:val="left" w:leader="none"/>
        </w:tabs>
        <w:spacing w:line="240" w:lineRule="auto"/>
        <w:ind w:left="7222" w:right="0" w:firstLine="0"/>
        <w:rPr>
          <w:rFonts w:ascii="Times New Roman"/>
          <w:position w:val="3"/>
          <w:sz w:val="20"/>
        </w:rPr>
      </w:pPr>
      <w:r>
        <w:rPr>
          <w:rFonts w:ascii="Times New Roman"/>
          <w:position w:val="3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5302250</wp:posOffset>
                </wp:positionH>
                <wp:positionV relativeFrom="page">
                  <wp:posOffset>8467217</wp:posOffset>
                </wp:positionV>
                <wp:extent cx="2110740" cy="54800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110740" cy="548005"/>
                          <a:chExt cx="2110740" cy="54800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0" cy="548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8560" y="129539"/>
                            <a:ext cx="932116" cy="297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7.5pt;margin-top:666.710022pt;width:166.2pt;height:43.15pt;mso-position-horizontal-relative:page;mso-position-vertical-relative:page;z-index:15728640" id="docshapegroup1" coordorigin="8350,13334" coordsize="3324,863">
                <v:shape style="position:absolute;left:8350;top:13334;width:1856;height:863" type="#_x0000_t75" id="docshape2" stroked="false">
                  <v:imagedata r:id="rId5" o:title=""/>
                </v:shape>
                <v:shape style="position:absolute;left:10206;top:13538;width:1468;height:468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888235" cy="29051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235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3"/>
          <w:sz w:val="20"/>
        </w:rPr>
        <w:drawing>
          <wp:inline distT="0" distB="0" distL="0" distR="0">
            <wp:extent cx="930116" cy="29527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116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"/>
        <w:rPr>
          <w:rFonts w:ascii="Times New Roman"/>
          <w:sz w:val="20"/>
        </w:rPr>
      </w:pPr>
    </w:p>
    <w:p>
      <w:pPr>
        <w:spacing w:before="1"/>
        <w:ind w:left="133" w:right="0" w:firstLine="0"/>
        <w:jc w:val="both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EM/FORMAT/40/V2.0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  <w:w w:val="105"/>
        </w:rPr>
        <w:t>Crash</w:t>
      </w:r>
      <w:r>
        <w:rPr>
          <w:color w:val="00AFEF"/>
          <w:spacing w:val="-1"/>
          <w:w w:val="105"/>
        </w:rPr>
        <w:t> </w:t>
      </w:r>
      <w:r>
        <w:rPr>
          <w:color w:val="00AFEF"/>
          <w:w w:val="105"/>
        </w:rPr>
        <w:t>Cart</w:t>
      </w:r>
      <w:r>
        <w:rPr>
          <w:color w:val="00AFEF"/>
          <w:spacing w:val="2"/>
          <w:w w:val="105"/>
        </w:rPr>
        <w:t> </w:t>
      </w:r>
      <w:r>
        <w:rPr>
          <w:color w:val="00AFEF"/>
          <w:spacing w:val="-2"/>
          <w:w w:val="105"/>
        </w:rPr>
        <w:t>Medication</w:t>
      </w:r>
    </w:p>
    <w:p>
      <w:pPr>
        <w:pStyle w:val="BodyText"/>
        <w:spacing w:before="151"/>
        <w:rPr>
          <w:b/>
          <w:sz w:val="44"/>
        </w:rPr>
      </w:pPr>
    </w:p>
    <w:p>
      <w:pPr>
        <w:pStyle w:val="Heading2"/>
      </w:pPr>
      <w:r>
        <w:rPr>
          <w:w w:val="115"/>
        </w:rPr>
        <w:t>(EMERGENCY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MEDICATION)</w:t>
      </w:r>
    </w:p>
    <w:p>
      <w:pPr>
        <w:pStyle w:val="BodyText"/>
        <w:spacing w:line="259" w:lineRule="auto" w:before="182"/>
        <w:ind w:left="23" w:right="1429"/>
        <w:jc w:val="both"/>
      </w:pP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list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emergency</w:t>
      </w:r>
      <w:r>
        <w:rPr>
          <w:spacing w:val="-2"/>
          <w:w w:val="90"/>
        </w:rPr>
        <w:t> </w:t>
      </w:r>
      <w:r>
        <w:rPr>
          <w:w w:val="90"/>
        </w:rPr>
        <w:t>medications is prepared in</w:t>
      </w:r>
      <w:r>
        <w:rPr>
          <w:spacing w:val="-2"/>
          <w:w w:val="90"/>
        </w:rPr>
        <w:t> </w:t>
      </w:r>
      <w:r>
        <w:rPr>
          <w:w w:val="90"/>
        </w:rPr>
        <w:t>consonance</w:t>
      </w:r>
      <w:r>
        <w:rPr>
          <w:spacing w:val="-2"/>
          <w:w w:val="90"/>
        </w:rPr>
        <w:t> </w:t>
      </w:r>
      <w:r>
        <w:rPr>
          <w:w w:val="90"/>
        </w:rPr>
        <w:t>with</w:t>
      </w:r>
      <w:r>
        <w:rPr>
          <w:spacing w:val="-2"/>
          <w:w w:val="90"/>
        </w:rPr>
        <w:t> </w:t>
      </w:r>
      <w:r>
        <w:rPr>
          <w:w w:val="90"/>
        </w:rPr>
        <w:t>clinical practices, and the </w:t>
      </w:r>
      <w:r>
        <w:rPr>
          <w:w w:val="95"/>
        </w:rPr>
        <w:t>list</w:t>
      </w:r>
      <w:r>
        <w:rPr>
          <w:w w:val="95"/>
        </w:rPr>
        <w:t> of</w:t>
      </w:r>
      <w:r>
        <w:rPr>
          <w:w w:val="95"/>
        </w:rPr>
        <w:t> drugs</w:t>
      </w:r>
      <w:r>
        <w:rPr>
          <w:w w:val="95"/>
        </w:rPr>
        <w:t> is</w:t>
      </w:r>
      <w:r>
        <w:rPr>
          <w:w w:val="95"/>
        </w:rPr>
        <w:t> uniform</w:t>
      </w:r>
      <w:r>
        <w:rPr>
          <w:w w:val="95"/>
        </w:rPr>
        <w:t> across</w:t>
      </w:r>
      <w:r>
        <w:rPr>
          <w:w w:val="95"/>
        </w:rPr>
        <w:t> the</w:t>
      </w:r>
      <w:r>
        <w:rPr>
          <w:w w:val="95"/>
        </w:rPr>
        <w:t> organization,</w:t>
      </w:r>
      <w:r>
        <w:rPr>
          <w:w w:val="95"/>
        </w:rPr>
        <w:t> however,</w:t>
      </w:r>
      <w:r>
        <w:rPr>
          <w:w w:val="95"/>
        </w:rPr>
        <w:t> the</w:t>
      </w:r>
      <w:r>
        <w:rPr>
          <w:w w:val="95"/>
        </w:rPr>
        <w:t> quantity</w:t>
      </w:r>
      <w:r>
        <w:rPr>
          <w:w w:val="95"/>
        </w:rPr>
        <w:t> can</w:t>
      </w:r>
      <w:r>
        <w:rPr>
          <w:w w:val="95"/>
        </w:rPr>
        <w:t> differ,</w:t>
      </w:r>
      <w:r>
        <w:rPr>
          <w:w w:val="95"/>
        </w:rPr>
        <w:t> the </w:t>
      </w:r>
      <w:r>
        <w:rPr>
          <w:w w:val="90"/>
        </w:rPr>
        <w:t>emergency</w:t>
      </w:r>
      <w:r>
        <w:rPr>
          <w:spacing w:val="-11"/>
          <w:w w:val="90"/>
        </w:rPr>
        <w:t> </w:t>
      </w:r>
      <w:r>
        <w:rPr>
          <w:w w:val="90"/>
        </w:rPr>
        <w:t>medicines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stored</w:t>
      </w:r>
      <w:r>
        <w:rPr>
          <w:spacing w:val="-11"/>
          <w:w w:val="90"/>
        </w:rPr>
        <w:t> </w:t>
      </w:r>
      <w:r>
        <w:rPr>
          <w:w w:val="90"/>
        </w:rPr>
        <w:t>in</w:t>
      </w:r>
      <w:r>
        <w:rPr>
          <w:spacing w:val="-11"/>
          <w:w w:val="90"/>
        </w:rPr>
        <w:t> </w:t>
      </w:r>
      <w:r>
        <w:rPr>
          <w:w w:val="90"/>
        </w:rPr>
        <w:t>crash</w:t>
      </w:r>
      <w:r>
        <w:rPr>
          <w:spacing w:val="-11"/>
          <w:w w:val="90"/>
        </w:rPr>
        <w:t> </w:t>
      </w:r>
      <w:r>
        <w:rPr>
          <w:w w:val="90"/>
        </w:rPr>
        <w:t>carts</w:t>
      </w:r>
      <w:r>
        <w:rPr>
          <w:spacing w:val="-10"/>
          <w:w w:val="90"/>
        </w:rPr>
        <w:t> </w:t>
      </w:r>
      <w:r>
        <w:rPr>
          <w:w w:val="90"/>
        </w:rPr>
        <w:t>in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standardized</w:t>
      </w:r>
      <w:r>
        <w:rPr>
          <w:spacing w:val="-11"/>
          <w:w w:val="90"/>
        </w:rPr>
        <w:t> </w:t>
      </w:r>
      <w:r>
        <w:rPr>
          <w:w w:val="90"/>
        </w:rPr>
        <w:t>manner,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inventory</w:t>
      </w:r>
      <w:r>
        <w:rPr>
          <w:spacing w:val="-11"/>
          <w:w w:val="90"/>
        </w:rPr>
        <w:t> </w:t>
      </w:r>
      <w:r>
        <w:rPr>
          <w:w w:val="90"/>
        </w:rPr>
        <w:t>check </w:t>
      </w:r>
      <w:r>
        <w:rPr>
          <w:w w:val="95"/>
        </w:rPr>
        <w:t>is</w:t>
      </w:r>
      <w:r>
        <w:rPr>
          <w:spacing w:val="-15"/>
          <w:w w:val="95"/>
        </w:rPr>
        <w:t> </w:t>
      </w:r>
      <w:r>
        <w:rPr>
          <w:w w:val="95"/>
        </w:rPr>
        <w:t>done</w:t>
      </w:r>
      <w:r>
        <w:rPr>
          <w:spacing w:val="-14"/>
          <w:w w:val="95"/>
        </w:rPr>
        <w:t> </w:t>
      </w:r>
      <w:r>
        <w:rPr>
          <w:w w:val="95"/>
        </w:rPr>
        <w:t>daily</w:t>
      </w:r>
      <w:r>
        <w:rPr>
          <w:spacing w:val="-15"/>
          <w:w w:val="95"/>
        </w:rPr>
        <w:t> </w:t>
      </w:r>
      <w:r>
        <w:rPr>
          <w:w w:val="95"/>
        </w:rPr>
        <w:t>for</w:t>
      </w:r>
      <w:r>
        <w:rPr>
          <w:spacing w:val="-14"/>
          <w:w w:val="95"/>
        </w:rPr>
        <w:t> </w:t>
      </w:r>
      <w:r>
        <w:rPr>
          <w:w w:val="95"/>
        </w:rPr>
        <w:t>these</w:t>
      </w:r>
      <w:r>
        <w:rPr>
          <w:spacing w:val="-15"/>
          <w:w w:val="95"/>
        </w:rPr>
        <w:t> </w:t>
      </w:r>
      <w:r>
        <w:rPr>
          <w:w w:val="95"/>
        </w:rPr>
        <w:t>medications.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61" w:after="0"/>
        <w:ind w:left="743" w:right="0" w:hanging="359"/>
        <w:jc w:val="left"/>
        <w:rPr>
          <w:sz w:val="24"/>
        </w:rPr>
      </w:pPr>
      <w:r>
        <w:rPr>
          <w:w w:val="85"/>
          <w:sz w:val="24"/>
        </w:rPr>
        <w:t>Emergency</w:t>
      </w:r>
      <w:r>
        <w:rPr>
          <w:spacing w:val="7"/>
          <w:sz w:val="24"/>
        </w:rPr>
        <w:t> </w:t>
      </w:r>
      <w:r>
        <w:rPr>
          <w:w w:val="85"/>
          <w:sz w:val="24"/>
        </w:rPr>
        <w:t>medications</w:t>
      </w:r>
      <w:r>
        <w:rPr>
          <w:spacing w:val="12"/>
          <w:sz w:val="24"/>
        </w:rPr>
        <w:t> </w:t>
      </w:r>
      <w:r>
        <w:rPr>
          <w:w w:val="85"/>
          <w:sz w:val="24"/>
        </w:rPr>
        <w:t>are</w:t>
      </w:r>
      <w:r>
        <w:rPr>
          <w:spacing w:val="2"/>
          <w:sz w:val="24"/>
        </w:rPr>
        <w:t> </w:t>
      </w:r>
      <w:r>
        <w:rPr>
          <w:w w:val="85"/>
          <w:sz w:val="24"/>
        </w:rPr>
        <w:t>available</w:t>
      </w:r>
      <w:r>
        <w:rPr>
          <w:spacing w:val="8"/>
          <w:sz w:val="24"/>
        </w:rPr>
        <w:t> </w:t>
      </w:r>
      <w:r>
        <w:rPr>
          <w:w w:val="85"/>
          <w:sz w:val="24"/>
        </w:rPr>
        <w:t>all</w:t>
      </w:r>
      <w:r>
        <w:rPr>
          <w:spacing w:val="10"/>
          <w:sz w:val="24"/>
        </w:rPr>
        <w:t> </w:t>
      </w:r>
      <w:r>
        <w:rPr>
          <w:w w:val="85"/>
          <w:sz w:val="24"/>
        </w:rPr>
        <w:t>the</w:t>
      </w:r>
      <w:r>
        <w:rPr>
          <w:spacing w:val="8"/>
          <w:sz w:val="24"/>
        </w:rPr>
        <w:t> </w:t>
      </w:r>
      <w:r>
        <w:rPr>
          <w:spacing w:val="-4"/>
          <w:w w:val="85"/>
          <w:sz w:val="24"/>
        </w:rPr>
        <w:t>time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81" w:after="0"/>
        <w:ind w:left="743" w:right="0" w:hanging="359"/>
        <w:jc w:val="left"/>
        <w:rPr>
          <w:sz w:val="24"/>
        </w:rPr>
      </w:pPr>
      <w:r>
        <w:rPr>
          <w:w w:val="90"/>
          <w:sz w:val="24"/>
        </w:rPr>
        <w:t>Emergency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medications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are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replenished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in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a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timely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manner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when</w:t>
      </w:r>
      <w:r>
        <w:rPr>
          <w:spacing w:val="-8"/>
          <w:w w:val="90"/>
          <w:sz w:val="24"/>
        </w:rPr>
        <w:t> </w:t>
      </w:r>
      <w:r>
        <w:rPr>
          <w:spacing w:val="-4"/>
          <w:w w:val="90"/>
          <w:sz w:val="24"/>
        </w:rPr>
        <w:t>used.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59"/>
        <w:jc w:val="left"/>
        <w:rPr>
          <w:sz w:val="24"/>
        </w:rPr>
      </w:pPr>
      <w:r>
        <w:rPr>
          <w:w w:val="90"/>
          <w:sz w:val="24"/>
        </w:rPr>
        <w:t>List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emergency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medications</w:t>
      </w:r>
      <w:r>
        <w:rPr>
          <w:spacing w:val="-7"/>
          <w:sz w:val="24"/>
        </w:rPr>
        <w:t> </w:t>
      </w:r>
      <w:r>
        <w:rPr>
          <w:w w:val="90"/>
          <w:sz w:val="24"/>
        </w:rPr>
        <w:t>is</w:t>
      </w:r>
      <w:r>
        <w:rPr>
          <w:spacing w:val="-7"/>
          <w:sz w:val="24"/>
        </w:rPr>
        <w:t> </w:t>
      </w:r>
      <w:r>
        <w:rPr>
          <w:w w:val="90"/>
          <w:sz w:val="24"/>
        </w:rPr>
        <w:t>uniform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across</w:t>
      </w:r>
      <w:r>
        <w:rPr>
          <w:spacing w:val="-7"/>
          <w:sz w:val="24"/>
        </w:rPr>
        <w:t> </w: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organization.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81" w:after="0"/>
        <w:ind w:left="743" w:right="0" w:hanging="359"/>
        <w:jc w:val="left"/>
        <w:rPr>
          <w:b/>
          <w:i/>
          <w:sz w:val="24"/>
        </w:rPr>
      </w:pPr>
      <w:r>
        <w:rPr>
          <w:b/>
          <w:i/>
          <w:w w:val="90"/>
          <w:sz w:val="24"/>
        </w:rPr>
        <w:t>Inventory</w:t>
      </w:r>
      <w:r>
        <w:rPr>
          <w:b/>
          <w:i/>
          <w:spacing w:val="-4"/>
          <w:sz w:val="24"/>
        </w:rPr>
        <w:t> </w:t>
      </w:r>
      <w:r>
        <w:rPr>
          <w:b/>
          <w:i/>
          <w:w w:val="90"/>
          <w:sz w:val="24"/>
        </w:rPr>
        <w:t>for</w:t>
      </w:r>
      <w:r>
        <w:rPr>
          <w:b/>
          <w:i/>
          <w:spacing w:val="-4"/>
          <w:sz w:val="24"/>
        </w:rPr>
        <w:t> </w:t>
      </w:r>
      <w:r>
        <w:rPr>
          <w:b/>
          <w:i/>
          <w:w w:val="90"/>
          <w:sz w:val="24"/>
        </w:rPr>
        <w:t>this</w:t>
      </w:r>
      <w:r>
        <w:rPr>
          <w:b/>
          <w:i/>
          <w:spacing w:val="-5"/>
          <w:sz w:val="24"/>
        </w:rPr>
        <w:t> </w:t>
      </w:r>
      <w:r>
        <w:rPr>
          <w:b/>
          <w:i/>
          <w:w w:val="90"/>
          <w:sz w:val="24"/>
        </w:rPr>
        <w:t>medicine</w:t>
      </w:r>
      <w:r>
        <w:rPr>
          <w:b/>
          <w:i/>
          <w:spacing w:val="-3"/>
          <w:sz w:val="24"/>
        </w:rPr>
        <w:t> </w:t>
      </w:r>
      <w:r>
        <w:rPr>
          <w:b/>
          <w:i/>
          <w:w w:val="90"/>
          <w:sz w:val="24"/>
        </w:rPr>
        <w:t>is</w:t>
      </w:r>
      <w:r>
        <w:rPr>
          <w:b/>
          <w:i/>
          <w:spacing w:val="-5"/>
          <w:sz w:val="24"/>
        </w:rPr>
        <w:t> </w:t>
      </w:r>
      <w:r>
        <w:rPr>
          <w:b/>
          <w:i/>
          <w:w w:val="90"/>
          <w:sz w:val="24"/>
        </w:rPr>
        <w:t>checked</w:t>
      </w:r>
      <w:r>
        <w:rPr>
          <w:b/>
          <w:i/>
          <w:spacing w:val="-6"/>
          <w:sz w:val="24"/>
        </w:rPr>
        <w:t> </w:t>
      </w:r>
      <w:r>
        <w:rPr>
          <w:b/>
          <w:i/>
          <w:w w:val="90"/>
          <w:sz w:val="24"/>
        </w:rPr>
        <w:t>daily</w:t>
      </w:r>
      <w:r>
        <w:rPr>
          <w:b/>
          <w:i/>
          <w:spacing w:val="-4"/>
          <w:sz w:val="24"/>
        </w:rPr>
        <w:t> </w:t>
      </w:r>
      <w:r>
        <w:rPr>
          <w:b/>
          <w:i/>
          <w:w w:val="90"/>
          <w:sz w:val="24"/>
        </w:rPr>
        <w:t>and</w:t>
      </w:r>
      <w:r>
        <w:rPr>
          <w:b/>
          <w:i/>
          <w:spacing w:val="-3"/>
          <w:w w:val="90"/>
          <w:sz w:val="24"/>
        </w:rPr>
        <w:t> </w:t>
      </w:r>
      <w:r>
        <w:rPr>
          <w:b/>
          <w:i/>
          <w:w w:val="90"/>
          <w:sz w:val="24"/>
        </w:rPr>
        <w:t>after</w:t>
      </w:r>
      <w:r>
        <w:rPr>
          <w:b/>
          <w:i/>
          <w:spacing w:val="-4"/>
          <w:sz w:val="24"/>
        </w:rPr>
        <w:t> </w:t>
      </w:r>
      <w:r>
        <w:rPr>
          <w:b/>
          <w:i/>
          <w:w w:val="90"/>
          <w:sz w:val="24"/>
        </w:rPr>
        <w:t>each</w:t>
      </w:r>
      <w:r>
        <w:rPr>
          <w:b/>
          <w:i/>
          <w:spacing w:val="-2"/>
          <w:sz w:val="24"/>
        </w:rPr>
        <w:t> </w:t>
      </w:r>
      <w:r>
        <w:rPr>
          <w:b/>
          <w:i/>
          <w:w w:val="90"/>
          <w:sz w:val="24"/>
        </w:rPr>
        <w:t>use</w:t>
      </w:r>
      <w:r>
        <w:rPr>
          <w:b/>
          <w:i/>
          <w:spacing w:val="-3"/>
          <w:sz w:val="24"/>
        </w:rPr>
        <w:t> </w:t>
      </w:r>
      <w:r>
        <w:rPr>
          <w:b/>
          <w:i/>
          <w:w w:val="90"/>
          <w:sz w:val="24"/>
        </w:rPr>
        <w:t>of</w:t>
      </w:r>
      <w:r>
        <w:rPr>
          <w:b/>
          <w:i/>
          <w:spacing w:val="-6"/>
          <w:sz w:val="24"/>
        </w:rPr>
        <w:t> </w:t>
      </w:r>
      <w:r>
        <w:rPr>
          <w:b/>
          <w:i/>
          <w:w w:val="90"/>
          <w:sz w:val="24"/>
        </w:rPr>
        <w:t>a</w:t>
      </w:r>
      <w:r>
        <w:rPr>
          <w:b/>
          <w:i/>
          <w:spacing w:val="-2"/>
          <w:sz w:val="24"/>
        </w:rPr>
        <w:t> </w:t>
      </w:r>
      <w:r>
        <w:rPr>
          <w:b/>
          <w:i/>
          <w:w w:val="90"/>
          <w:sz w:val="24"/>
        </w:rPr>
        <w:t>crash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4"/>
          <w:w w:val="90"/>
          <w:sz w:val="24"/>
        </w:rPr>
        <w:t>cart.</w:t>
      </w:r>
    </w:p>
    <w:p>
      <w:pPr>
        <w:pStyle w:val="BodyText"/>
        <w:rPr>
          <w:b/>
          <w:i/>
        </w:rPr>
      </w:pPr>
    </w:p>
    <w:p>
      <w:pPr>
        <w:pStyle w:val="BodyText"/>
        <w:spacing w:before="83"/>
        <w:rPr>
          <w:b/>
          <w:i/>
        </w:rPr>
      </w:pPr>
    </w:p>
    <w:p>
      <w:pPr>
        <w:pStyle w:val="Heading2"/>
      </w:pPr>
      <w:r>
        <w:rPr>
          <w:w w:val="115"/>
        </w:rPr>
        <w:t>LIST</w:t>
      </w:r>
      <w:r>
        <w:rPr>
          <w:spacing w:val="-1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CRASH</w:t>
      </w:r>
      <w:r>
        <w:rPr>
          <w:spacing w:val="-5"/>
          <w:w w:val="115"/>
        </w:rPr>
        <w:t> </w:t>
      </w:r>
      <w:r>
        <w:rPr>
          <w:w w:val="115"/>
        </w:rPr>
        <w:t>CART</w:t>
      </w:r>
      <w:r>
        <w:rPr>
          <w:spacing w:val="-2"/>
          <w:w w:val="115"/>
        </w:rPr>
        <w:t> MEDICATIONS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8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4962"/>
        <w:gridCol w:w="2126"/>
      </w:tblGrid>
      <w:tr>
        <w:trPr>
          <w:trHeight w:val="460" w:hRule="atLeast"/>
        </w:trPr>
        <w:tc>
          <w:tcPr>
            <w:tcW w:w="1841" w:type="dxa"/>
            <w:shd w:val="clear" w:color="auto" w:fill="D9D9D9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TOP</w:t>
            </w:r>
            <w:r>
              <w:rPr>
                <w:b/>
                <w:spacing w:val="-2"/>
                <w:w w:val="115"/>
                <w:sz w:val="24"/>
              </w:rPr>
              <w:t> SHELF</w:t>
            </w:r>
          </w:p>
        </w:tc>
        <w:tc>
          <w:tcPr>
            <w:tcW w:w="4962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ITEM</w:t>
            </w:r>
            <w:r>
              <w:rPr>
                <w:b/>
                <w:spacing w:val="-12"/>
                <w:w w:val="115"/>
                <w:sz w:val="24"/>
              </w:rPr>
              <w:t> </w:t>
            </w:r>
            <w:r>
              <w:rPr>
                <w:b/>
                <w:spacing w:val="-4"/>
                <w:w w:val="115"/>
                <w:sz w:val="24"/>
              </w:rPr>
              <w:t>LIST</w:t>
            </w:r>
          </w:p>
        </w:tc>
        <w:tc>
          <w:tcPr>
            <w:tcW w:w="2126" w:type="dxa"/>
            <w:shd w:val="clear" w:color="auto" w:fill="D9D9D9"/>
          </w:tcPr>
          <w:p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QUANTITY</w:t>
            </w:r>
          </w:p>
        </w:tc>
      </w:tr>
      <w:tr>
        <w:trPr>
          <w:trHeight w:val="52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AMBU</w:t>
            </w:r>
            <w:r>
              <w:rPr>
                <w:spacing w:val="-18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BAG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17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MASK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7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ADULT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OXYGEN</w:t>
            </w:r>
            <w:r>
              <w:rPr>
                <w:spacing w:val="1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RESERVOIR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OXYGEN</w:t>
            </w:r>
            <w:r>
              <w:rPr>
                <w:spacing w:val="1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TUBING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FACE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sz w:val="24"/>
              </w:rPr>
              <w:t>MASK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IV</w:t>
            </w:r>
            <w:r>
              <w:rPr>
                <w:b/>
                <w:spacing w:val="-16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FLUIDS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NORMAL </w:t>
            </w:r>
            <w:r>
              <w:rPr>
                <w:spacing w:val="-2"/>
                <w:w w:val="110"/>
                <w:sz w:val="24"/>
              </w:rPr>
              <w:t>SALINE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59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RINGER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LACTATE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D5W</w:t>
            </w:r>
            <w:r>
              <w:rPr>
                <w:spacing w:val="-10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–</w:t>
            </w:r>
            <w:r>
              <w:rPr>
                <w:spacing w:val="-9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DEXTROSE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5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NORMAL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SALINE –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100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ML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TOP</w:t>
            </w:r>
            <w:r>
              <w:rPr>
                <w:b/>
                <w:spacing w:val="-2"/>
                <w:w w:val="115"/>
                <w:sz w:val="24"/>
              </w:rPr>
              <w:t> SMALL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CONTAINERS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ATROPINE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ADRENALINE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AVIL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459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EFCORLIN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220" w:bottom="1419" w:left="1417" w:right="0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4962"/>
        <w:gridCol w:w="2126"/>
      </w:tblGrid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8"/>
                <w:sz w:val="24"/>
              </w:rPr>
              <w:t>INJ.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25%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DEXTROSE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6.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INJ.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SODA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BICARB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7.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XYLOCARD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8.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2"/>
                <w:sz w:val="24"/>
              </w:rPr>
              <w:t> CORDARONE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4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FRONT</w:t>
            </w:r>
            <w:r>
              <w:rPr>
                <w:b/>
                <w:spacing w:val="-1"/>
                <w:w w:val="115"/>
                <w:sz w:val="24"/>
              </w:rPr>
              <w:t> </w:t>
            </w:r>
            <w:r>
              <w:rPr>
                <w:b/>
                <w:spacing w:val="-4"/>
                <w:w w:val="115"/>
                <w:sz w:val="24"/>
              </w:rPr>
              <w:t>SLAB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2"/>
                <w:sz w:val="24"/>
              </w:rPr>
              <w:t>DEFIBRILLATOR</w:t>
            </w:r>
            <w:r>
              <w:rPr>
                <w:spacing w:val="63"/>
                <w:sz w:val="24"/>
              </w:rPr>
              <w:t> </w:t>
            </w:r>
            <w:r>
              <w:rPr>
                <w:spacing w:val="2"/>
                <w:sz w:val="24"/>
              </w:rPr>
              <w:t>AND</w:t>
            </w:r>
            <w:r>
              <w:rPr>
                <w:spacing w:val="64"/>
                <w:sz w:val="24"/>
              </w:rPr>
              <w:t> </w:t>
            </w:r>
            <w:r>
              <w:rPr>
                <w:spacing w:val="-2"/>
                <w:sz w:val="24"/>
              </w:rPr>
              <w:t>CONNECTIONS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ECG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ELECTRODES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465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ECG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JELLY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7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59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DRAWER </w:t>
            </w:r>
            <w:r>
              <w:rPr>
                <w:b/>
                <w:spacing w:val="-4"/>
                <w:w w:val="115"/>
                <w:sz w:val="24"/>
              </w:rPr>
              <w:t>NO.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LARYNGOSCOPE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(3-BLADES,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M,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5"/>
                <w:sz w:val="24"/>
              </w:rPr>
              <w:t>L)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SPARE,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LARYNGOSCOPE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4"/>
                <w:sz w:val="24"/>
              </w:rPr>
              <w:t>BULB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SPARE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MEDIUM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TYPE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BATTERY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2"/>
                <w:w w:val="105"/>
                <w:sz w:val="24"/>
              </w:rPr>
              <w:t>XYLOCAINE</w:t>
            </w:r>
            <w:r>
              <w:rPr>
                <w:spacing w:val="5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JELLY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PRECUT</w:t>
            </w:r>
            <w:r>
              <w:rPr>
                <w:spacing w:val="2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COTTON</w:t>
            </w:r>
            <w:r>
              <w:rPr>
                <w:spacing w:val="32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TAPE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6.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PRECUT</w:t>
            </w:r>
            <w:r>
              <w:rPr>
                <w:spacing w:val="24"/>
                <w:sz w:val="24"/>
              </w:rPr>
              <w:t> </w:t>
            </w:r>
            <w:r>
              <w:rPr>
                <w:spacing w:val="-2"/>
                <w:sz w:val="24"/>
              </w:rPr>
              <w:t>DYNAPLAST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7.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STYLET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7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59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DRAWER </w:t>
            </w:r>
            <w:r>
              <w:rPr>
                <w:b/>
                <w:spacing w:val="-4"/>
                <w:w w:val="115"/>
                <w:sz w:val="24"/>
              </w:rPr>
              <w:t>NO.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E.T.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TUBES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CUFFED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(SIZE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7,7.5,8,8.5)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2"/>
                <w:sz w:val="24"/>
              </w:rPr>
              <w:t>OROPHARYNGEAL</w:t>
            </w:r>
            <w:r>
              <w:rPr>
                <w:spacing w:val="56"/>
                <w:sz w:val="24"/>
              </w:rPr>
              <w:t> </w:t>
            </w:r>
            <w:r>
              <w:rPr>
                <w:spacing w:val="2"/>
                <w:sz w:val="24"/>
              </w:rPr>
              <w:t>AIRWAY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2"/>
                <w:sz w:val="24"/>
              </w:rPr>
              <w:t>(SIZE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4"/>
                <w:sz w:val="24"/>
              </w:rPr>
              <w:t>4,5)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5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2"/>
                <w:sz w:val="24"/>
              </w:rPr>
              <w:t>NASOPHARYNGEAL</w:t>
            </w:r>
            <w:r>
              <w:rPr>
                <w:spacing w:val="57"/>
                <w:sz w:val="24"/>
              </w:rPr>
              <w:t> </w:t>
            </w:r>
            <w:r>
              <w:rPr>
                <w:spacing w:val="2"/>
                <w:sz w:val="24"/>
              </w:rPr>
              <w:t>AIRWAY</w:t>
            </w:r>
            <w:r>
              <w:rPr>
                <w:spacing w:val="54"/>
                <w:sz w:val="24"/>
              </w:rPr>
              <w:t> </w:t>
            </w:r>
            <w:r>
              <w:rPr>
                <w:spacing w:val="2"/>
                <w:sz w:val="24"/>
              </w:rPr>
              <w:t>(SIZE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4"/>
                <w:sz w:val="24"/>
              </w:rPr>
              <w:t>4,5)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59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LMA</w:t>
            </w:r>
            <w:r>
              <w:rPr>
                <w:spacing w:val="1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NO</w:t>
            </w:r>
            <w:r>
              <w:rPr>
                <w:spacing w:val="23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3,4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7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59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DRAWER </w:t>
            </w:r>
            <w:r>
              <w:rPr>
                <w:b/>
                <w:w w:val="110"/>
                <w:sz w:val="24"/>
              </w:rPr>
              <w:t>NO. 3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POLY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MASK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NASAL</w:t>
            </w:r>
            <w:r>
              <w:rPr>
                <w:spacing w:val="11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PRONGS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T-PIECE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NEBULIZER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5"/>
                <w:sz w:val="24"/>
              </w:rPr>
              <w:t>KIT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7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59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DRAWER </w:t>
            </w:r>
            <w:r>
              <w:rPr>
                <w:b/>
                <w:w w:val="110"/>
                <w:sz w:val="24"/>
              </w:rPr>
              <w:t>NO. 4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10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DEXONA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1420" w:bottom="808" w:left="1417" w:right="0"/>
        </w:sect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4962"/>
        <w:gridCol w:w="2126"/>
        <w:gridCol w:w="1440"/>
      </w:tblGrid>
      <w:tr>
        <w:trPr>
          <w:trHeight w:val="1404" w:hRule="atLeast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3"/>
              <w:ind w:left="0"/>
              <w:rPr>
                <w:b/>
                <w:sz w:val="16"/>
              </w:rPr>
            </w:pPr>
          </w:p>
          <w:p>
            <w:pPr>
              <w:pStyle w:val="TableParagraph"/>
              <w:tabs>
                <w:tab w:pos="8881" w:val="left" w:leader="none"/>
              </w:tabs>
              <w:spacing w:line="240" w:lineRule="auto"/>
              <w:ind w:left="7253" w:right="-15"/>
              <w:rPr>
                <w:position w:val="1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88235" cy="290512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35" cy="290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926141" cy="295275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141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MEDAZALOME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0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EPSOLIN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DERIPHYLLIN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NTG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6.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CALCIUM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7.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DOPAMINE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8.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BETALOC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9.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2"/>
                <w:sz w:val="24"/>
              </w:rPr>
              <w:t> CORDARONE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XYLOCARD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INJ.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LASIX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59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DRAWER </w:t>
            </w:r>
            <w:r>
              <w:rPr>
                <w:b/>
                <w:spacing w:val="-4"/>
                <w:w w:val="115"/>
                <w:sz w:val="24"/>
              </w:rPr>
              <w:t>NO.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SYRINGE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5"/>
                <w:sz w:val="24"/>
              </w:rPr>
              <w:t>CC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SYRINGE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5"/>
                <w:sz w:val="24"/>
              </w:rPr>
              <w:t>CC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SYRINGE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5"/>
                <w:sz w:val="24"/>
              </w:rPr>
              <w:t>CC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IV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CANNULA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20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IV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CANNULA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22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IV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CANNULA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18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7.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IV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CANNULA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16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8.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IV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CANNULA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24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9.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NEEDLE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NEEDLE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9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NEEDLE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12.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3-WAY</w:t>
            </w:r>
            <w:r>
              <w:rPr>
                <w:spacing w:val="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CONNECTOR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0" w:hRule="atLeast"/>
        </w:trPr>
        <w:tc>
          <w:tcPr>
            <w:tcW w:w="1841" w:type="dxa"/>
            <w:shd w:val="clear" w:color="auto" w:fill="E7E6E6"/>
          </w:tcPr>
          <w:p>
            <w:pPr>
              <w:pStyle w:val="TableParagraph"/>
              <w:spacing w:line="259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DRAWER </w:t>
            </w:r>
            <w:r>
              <w:rPr>
                <w:b/>
                <w:spacing w:val="-4"/>
                <w:w w:val="115"/>
                <w:sz w:val="24"/>
              </w:rPr>
              <w:t>NO.</w:t>
            </w:r>
          </w:p>
        </w:tc>
        <w:tc>
          <w:tcPr>
            <w:tcW w:w="4962" w:type="dxa"/>
            <w:shd w:val="clear" w:color="auto" w:fill="E7E6E6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126" w:type="dxa"/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SUCTION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CATHETER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5"/>
                <w:sz w:val="24"/>
              </w:rPr>
              <w:t>12G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SUCTION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CATHETER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5"/>
                <w:sz w:val="24"/>
              </w:rPr>
              <w:t>14G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SUCTION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CATHETER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5"/>
                <w:sz w:val="24"/>
              </w:rPr>
              <w:t>10G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9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INTRA</w:t>
            </w:r>
            <w:r>
              <w:rPr>
                <w:spacing w:val="9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KIT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20" w:bottom="280" w:left="1417" w:right="0"/>
        </w:sectPr>
      </w:pPr>
    </w:p>
    <w:p>
      <w:pPr>
        <w:spacing w:line="240" w:lineRule="auto"/>
        <w:ind w:left="7394" w:right="0" w:firstLine="0"/>
        <w:jc w:val="left"/>
        <w:rPr>
          <w:sz w:val="20"/>
        </w:rPr>
      </w:pPr>
      <w:r>
        <w:rPr>
          <w:position w:val="2"/>
          <w:sz w:val="20"/>
        </w:rPr>
        <w:drawing>
          <wp:inline distT="0" distB="0" distL="0" distR="0">
            <wp:extent cx="889895" cy="28470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895" cy="28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  <w:r>
        <w:rPr>
          <w:rFonts w:ascii="Times New Roman"/>
          <w:spacing w:val="65"/>
          <w:position w:val="2"/>
          <w:sz w:val="20"/>
        </w:rPr>
        <w:t> </w:t>
      </w:r>
      <w:r>
        <w:rPr>
          <w:spacing w:val="65"/>
          <w:sz w:val="20"/>
        </w:rPr>
        <w:drawing>
          <wp:inline distT="0" distB="0" distL="0" distR="0">
            <wp:extent cx="926141" cy="29527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141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5"/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4" w:after="1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4962"/>
        <w:gridCol w:w="2126"/>
      </w:tblGrid>
      <w:tr>
        <w:trPr>
          <w:trHeight w:val="460" w:hRule="atLeast"/>
        </w:trPr>
        <w:tc>
          <w:tcPr>
            <w:tcW w:w="8929" w:type="dxa"/>
            <w:gridSpan w:val="3"/>
            <w:shd w:val="clear" w:color="auto" w:fill="D9D9D9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BOTTOM</w:t>
            </w:r>
            <w:r>
              <w:rPr>
                <w:b/>
                <w:spacing w:val="24"/>
                <w:w w:val="120"/>
                <w:sz w:val="24"/>
              </w:rPr>
              <w:t> </w:t>
            </w:r>
            <w:r>
              <w:rPr>
                <w:b/>
                <w:spacing w:val="-4"/>
                <w:w w:val="120"/>
                <w:sz w:val="24"/>
              </w:rPr>
              <w:t>LINE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GLOVES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4962" w:type="dxa"/>
          </w:tcPr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GLOVES</w:t>
            </w:r>
            <w:r>
              <w:rPr>
                <w:spacing w:val="8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NO</w:t>
            </w:r>
            <w:r>
              <w:rPr>
                <w:spacing w:val="19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7.5</w:t>
            </w:r>
          </w:p>
        </w:tc>
        <w:tc>
          <w:tcPr>
            <w:tcW w:w="2126" w:type="dxa"/>
          </w:tcPr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GLOVES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8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496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GLOVES</w:t>
            </w:r>
            <w:r>
              <w:rPr>
                <w:spacing w:val="8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NO</w:t>
            </w:r>
            <w:r>
              <w:rPr>
                <w:spacing w:val="19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8.5</w:t>
            </w:r>
          </w:p>
        </w:tc>
        <w:tc>
          <w:tcPr>
            <w:tcW w:w="212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>
      <w:pPr>
        <w:pStyle w:val="BodyText"/>
        <w:spacing w:before="181"/>
        <w:rPr>
          <w:b/>
        </w:rPr>
      </w:pPr>
    </w:p>
    <w:p>
      <w:pPr>
        <w:pStyle w:val="Heading2"/>
        <w:spacing w:before="1"/>
        <w:jc w:val="left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1"/>
        <w:ind w:left="23" w:right="1428"/>
        <w:jc w:val="both"/>
      </w:pPr>
      <w:r>
        <w:rPr>
          <w:w w:val="85"/>
        </w:rPr>
        <w:t>The content of the E-mitra</w:t>
      </w:r>
      <w:r>
        <w:rPr/>
        <w:t> </w:t>
      </w:r>
      <w:r>
        <w:rPr>
          <w:w w:val="85"/>
        </w:rPr>
        <w:t>is intended to serve as a sample and guide for better understanding </w:t>
      </w:r>
      <w:r>
        <w:rPr>
          <w:spacing w:val="-8"/>
        </w:rPr>
        <w:t>the NABH Entry Level Standards. It is</w:t>
      </w:r>
      <w:r>
        <w:rPr>
          <w:spacing w:val="-5"/>
        </w:rPr>
        <w:t> </w:t>
      </w:r>
      <w:r>
        <w:rPr>
          <w:spacing w:val="-8"/>
        </w:rPr>
        <w:t>not prescribed</w:t>
      </w:r>
      <w:r>
        <w:rPr>
          <w:spacing w:val="-5"/>
        </w:rPr>
        <w:t> </w:t>
      </w:r>
      <w:r>
        <w:rPr>
          <w:spacing w:val="-8"/>
        </w:rPr>
        <w:t>by NABH as</w:t>
      </w:r>
      <w:r>
        <w:rPr>
          <w:spacing w:val="-5"/>
        </w:rPr>
        <w:t> </w:t>
      </w:r>
      <w:r>
        <w:rPr>
          <w:spacing w:val="-8"/>
        </w:rPr>
        <w:t>the exclusive or only way to</w:t>
      </w:r>
      <w:r>
        <w:rPr>
          <w:spacing w:val="-11"/>
        </w:rPr>
        <w:t> </w:t>
      </w:r>
      <w:r>
        <w:rPr>
          <w:spacing w:val="-8"/>
        </w:rPr>
        <w:t>meet</w:t>
      </w:r>
      <w:r>
        <w:rPr>
          <w:spacing w:val="-10"/>
        </w:rPr>
        <w:t> </w:t>
      </w:r>
      <w:r>
        <w:rPr>
          <w:spacing w:val="-8"/>
        </w:rPr>
        <w:t>the</w:t>
      </w:r>
      <w:r>
        <w:rPr>
          <w:spacing w:val="-10"/>
        </w:rPr>
        <w:t> </w:t>
      </w:r>
      <w:r>
        <w:rPr>
          <w:spacing w:val="-8"/>
        </w:rPr>
        <w:t>standards.</w:t>
      </w:r>
      <w:r>
        <w:rPr>
          <w:spacing w:val="-3"/>
        </w:rPr>
        <w:t> </w:t>
      </w:r>
      <w:r>
        <w:rPr>
          <w:spacing w:val="-8"/>
        </w:rPr>
        <w:t>Healthcare organizations</w:t>
      </w:r>
      <w:r>
        <w:rPr/>
        <w:t> </w:t>
      </w:r>
      <w:r>
        <w:rPr>
          <w:spacing w:val="-8"/>
        </w:rPr>
        <w:t>are</w:t>
      </w:r>
      <w:r>
        <w:rPr>
          <w:spacing w:val="-2"/>
        </w:rPr>
        <w:t> </w:t>
      </w:r>
      <w:r>
        <w:rPr>
          <w:spacing w:val="-8"/>
        </w:rPr>
        <w:t>encouraged</w:t>
      </w:r>
      <w:r>
        <w:rPr/>
        <w:t> </w:t>
      </w:r>
      <w:r>
        <w:rPr>
          <w:spacing w:val="-8"/>
        </w:rPr>
        <w:t>to</w:t>
      </w:r>
      <w:r>
        <w:rPr>
          <w:spacing w:val="-3"/>
        </w:rPr>
        <w:t> </w:t>
      </w:r>
      <w:r>
        <w:rPr>
          <w:spacing w:val="-8"/>
        </w:rPr>
        <w:t>adapt</w:t>
      </w:r>
      <w:r>
        <w:rPr>
          <w:spacing w:val="-2"/>
        </w:rPr>
        <w:t> </w:t>
      </w:r>
      <w:r>
        <w:rPr>
          <w:spacing w:val="-8"/>
        </w:rPr>
        <w:t>and</w:t>
      </w:r>
      <w:r>
        <w:rPr>
          <w:spacing w:val="-11"/>
        </w:rPr>
        <w:t> </w:t>
      </w:r>
      <w:r>
        <w:rPr>
          <w:spacing w:val="-8"/>
        </w:rPr>
        <w:t>modify</w:t>
      </w:r>
      <w:r>
        <w:rPr>
          <w:spacing w:val="-10"/>
        </w:rPr>
        <w:t> </w:t>
      </w:r>
      <w:r>
        <w:rPr>
          <w:spacing w:val="-8"/>
        </w:rPr>
        <w:t>the </w:t>
      </w:r>
      <w:r>
        <w:rPr>
          <w:w w:val="90"/>
        </w:rPr>
        <w:t>materials according to their own scope of services and operational needs. NABH is not liable for</w:t>
      </w:r>
      <w:r>
        <w:rPr>
          <w:spacing w:val="-5"/>
          <w:w w:val="90"/>
        </w:rPr>
        <w:t> </w:t>
      </w:r>
      <w:r>
        <w:rPr>
          <w:w w:val="90"/>
        </w:rPr>
        <w:t>any</w:t>
      </w:r>
      <w:r>
        <w:rPr>
          <w:spacing w:val="-5"/>
          <w:w w:val="90"/>
        </w:rPr>
        <w:t> </w:t>
      </w:r>
      <w:r>
        <w:rPr>
          <w:w w:val="90"/>
        </w:rPr>
        <w:t>misinterpretations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errors</w:t>
      </w:r>
      <w:r>
        <w:rPr>
          <w:spacing w:val="-2"/>
          <w:w w:val="90"/>
        </w:rPr>
        <w:t> </w:t>
      </w:r>
      <w:r>
        <w:rPr>
          <w:w w:val="90"/>
        </w:rPr>
        <w:t>resulting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unmodified</w:t>
      </w:r>
      <w:r>
        <w:rPr>
          <w:spacing w:val="-2"/>
          <w:w w:val="90"/>
        </w:rPr>
        <w:t> </w:t>
      </w:r>
      <w:r>
        <w:rPr>
          <w:w w:val="90"/>
        </w:rPr>
        <w:t>use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this</w:t>
      </w:r>
      <w:r>
        <w:rPr>
          <w:spacing w:val="-2"/>
          <w:w w:val="90"/>
        </w:rPr>
        <w:t> </w:t>
      </w:r>
      <w:r>
        <w:rPr>
          <w:w w:val="90"/>
        </w:rPr>
        <w:t>material,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for any non-compliance during assessments that may arise because of such actions.</w:t>
      </w:r>
    </w:p>
    <w:sectPr>
      <w:pgSz w:w="11910" w:h="16840"/>
      <w:pgMar w:top="200" w:bottom="280" w:left="1417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744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1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left="2194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3"/>
      <w:jc w:val="both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1"/>
      <w:ind w:left="743" w:hanging="359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78" w:lineRule="exact"/>
      <w:ind w:left="110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2026-08-28T06:49:13Z</dcterms:created>
  <dcterms:modified xsi:type="dcterms:W3CDTF">2026-08-28T06:49:13Z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