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
        <w:rPr>
          <w:rFonts w:ascii="Times New Roman"/>
          <w:sz w:val="44"/>
        </w:rPr>
      </w:pPr>
    </w:p>
    <w:p>
      <w:pPr>
        <w:pStyle w:val="Heading1"/>
      </w:pPr>
      <w:r>
        <w:rPr>
          <w:color w:val="00A8DF"/>
        </w:rPr>
        <w:t>Housekeeping</w:t>
      </w:r>
      <w:r>
        <w:rPr>
          <w:color w:val="00A8DF"/>
          <w:spacing w:val="41"/>
        </w:rPr>
        <w:t> </w:t>
      </w:r>
      <w:r>
        <w:rPr>
          <w:color w:val="00A8DF"/>
          <w:spacing w:val="-2"/>
        </w:rPr>
        <w:t>Checklist</w:t>
      </w:r>
    </w:p>
    <w:p>
      <w:pPr>
        <w:pStyle w:val="BodyText"/>
        <w:rPr>
          <w:sz w:val="20"/>
        </w:rPr>
      </w:pPr>
    </w:p>
    <w:p>
      <w:pPr>
        <w:pStyle w:val="BodyText"/>
        <w:spacing w:before="4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1"/>
        <w:gridCol w:w="991"/>
        <w:gridCol w:w="6068"/>
        <w:gridCol w:w="991"/>
        <w:gridCol w:w="1006"/>
      </w:tblGrid>
      <w:tr>
        <w:trPr>
          <w:trHeight w:val="370" w:hRule="atLeast"/>
        </w:trPr>
        <w:tc>
          <w:tcPr>
            <w:tcW w:w="1001" w:type="dxa"/>
            <w:tcBorders>
              <w:bottom w:val="single" w:sz="8" w:space="0" w:color="575757"/>
            </w:tcBorders>
            <w:shd w:val="clear" w:color="auto" w:fill="7D7D7D"/>
          </w:tcPr>
          <w:p>
            <w:pPr>
              <w:pStyle w:val="TableParagraph"/>
              <w:spacing w:before="90"/>
              <w:ind w:left="19"/>
              <w:jc w:val="center"/>
              <w:rPr>
                <w:sz w:val="16"/>
              </w:rPr>
            </w:pPr>
            <w:r>
              <w:rPr>
                <w:color w:val="FFFFFF"/>
                <w:w w:val="90"/>
                <w:sz w:val="16"/>
              </w:rPr>
              <w:t>Sr.</w:t>
            </w:r>
            <w:r>
              <w:rPr>
                <w:color w:val="FFFFFF"/>
                <w:spacing w:val="-5"/>
                <w:w w:val="90"/>
                <w:sz w:val="16"/>
              </w:rPr>
              <w:t> </w:t>
            </w:r>
            <w:r>
              <w:rPr>
                <w:color w:val="FFFFFF"/>
                <w:spacing w:val="-5"/>
                <w:sz w:val="16"/>
              </w:rPr>
              <w:t>No.</w:t>
            </w:r>
          </w:p>
        </w:tc>
        <w:tc>
          <w:tcPr>
            <w:tcW w:w="991" w:type="dxa"/>
            <w:tcBorders>
              <w:bottom w:val="single" w:sz="8" w:space="0" w:color="575757"/>
            </w:tcBorders>
            <w:shd w:val="clear" w:color="auto" w:fill="7D7D7D"/>
          </w:tcPr>
          <w:p>
            <w:pPr>
              <w:pStyle w:val="TableParagraph"/>
              <w:spacing w:line="180" w:lineRule="atLeast" w:before="0"/>
              <w:ind w:left="109"/>
              <w:rPr>
                <w:sz w:val="16"/>
              </w:rPr>
            </w:pPr>
            <w:r>
              <w:rPr>
                <w:color w:val="FFFFFF"/>
                <w:spacing w:val="-2"/>
                <w:w w:val="90"/>
                <w:sz w:val="16"/>
              </w:rPr>
              <w:t>Objective </w:t>
            </w:r>
            <w:r>
              <w:rPr>
                <w:color w:val="FFFFFF"/>
                <w:spacing w:val="-2"/>
                <w:sz w:val="16"/>
              </w:rPr>
              <w:t>Element</w:t>
            </w:r>
          </w:p>
        </w:tc>
        <w:tc>
          <w:tcPr>
            <w:tcW w:w="6068" w:type="dxa"/>
            <w:tcBorders>
              <w:bottom w:val="single" w:sz="8" w:space="0" w:color="575757"/>
            </w:tcBorders>
            <w:shd w:val="clear" w:color="auto" w:fill="7D7D7D"/>
          </w:tcPr>
          <w:p>
            <w:pPr>
              <w:pStyle w:val="TableParagraph"/>
              <w:spacing w:before="90"/>
              <w:ind w:left="114"/>
              <w:rPr>
                <w:sz w:val="16"/>
              </w:rPr>
            </w:pPr>
            <w:r>
              <w:rPr>
                <w:color w:val="FFFFFF"/>
                <w:spacing w:val="-2"/>
                <w:sz w:val="16"/>
              </w:rPr>
              <w:t>Requirements</w:t>
            </w:r>
          </w:p>
        </w:tc>
        <w:tc>
          <w:tcPr>
            <w:tcW w:w="991" w:type="dxa"/>
            <w:tcBorders>
              <w:bottom w:val="single" w:sz="8" w:space="0" w:color="575757"/>
            </w:tcBorders>
            <w:shd w:val="clear" w:color="auto" w:fill="7D7D7D"/>
          </w:tcPr>
          <w:p>
            <w:pPr>
              <w:pStyle w:val="TableParagraph"/>
              <w:spacing w:before="90"/>
              <w:ind w:left="108"/>
              <w:rPr>
                <w:sz w:val="16"/>
              </w:rPr>
            </w:pPr>
            <w:r>
              <w:rPr>
                <w:color w:val="FFFFFF"/>
                <w:spacing w:val="-5"/>
                <w:sz w:val="16"/>
              </w:rPr>
              <w:t>Yes</w:t>
            </w:r>
          </w:p>
        </w:tc>
        <w:tc>
          <w:tcPr>
            <w:tcW w:w="1006" w:type="dxa"/>
            <w:tcBorders>
              <w:bottom w:val="single" w:sz="8" w:space="0" w:color="575757"/>
            </w:tcBorders>
            <w:shd w:val="clear" w:color="auto" w:fill="7D7D7D"/>
          </w:tcPr>
          <w:p>
            <w:pPr>
              <w:pStyle w:val="TableParagraph"/>
              <w:spacing w:before="90"/>
              <w:ind w:left="113"/>
              <w:rPr>
                <w:sz w:val="16"/>
              </w:rPr>
            </w:pPr>
            <w:r>
              <w:rPr>
                <w:color w:val="FFFFFF"/>
                <w:spacing w:val="-5"/>
                <w:w w:val="115"/>
                <w:sz w:val="16"/>
              </w:rPr>
              <w:t>No</w:t>
            </w:r>
          </w:p>
        </w:tc>
      </w:tr>
      <w:tr>
        <w:trPr>
          <w:trHeight w:val="299"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1</w:t>
            </w:r>
          </w:p>
        </w:tc>
        <w:tc>
          <w:tcPr>
            <w:tcW w:w="991" w:type="dxa"/>
            <w:tcBorders>
              <w:top w:val="single" w:sz="8" w:space="0" w:color="575757"/>
              <w:bottom w:val="single" w:sz="8" w:space="0" w:color="575757"/>
            </w:tcBorders>
          </w:tcPr>
          <w:p>
            <w:pPr>
              <w:pStyle w:val="TableParagraph"/>
              <w:ind w:left="4" w:right="2"/>
              <w:jc w:val="center"/>
              <w:rPr>
                <w:sz w:val="16"/>
              </w:rPr>
            </w:pPr>
            <w:r>
              <w:rPr>
                <w:spacing w:val="-2"/>
                <w:w w:val="95"/>
                <w:sz w:val="16"/>
              </w:rPr>
              <w:t>IPC.1.a</w:t>
            </w:r>
          </w:p>
        </w:tc>
        <w:tc>
          <w:tcPr>
            <w:tcW w:w="6068" w:type="dxa"/>
            <w:tcBorders>
              <w:top w:val="single" w:sz="8" w:space="0" w:color="575757"/>
              <w:bottom w:val="single" w:sz="8" w:space="0" w:color="575757"/>
            </w:tcBorders>
          </w:tcPr>
          <w:p>
            <w:pPr>
              <w:pStyle w:val="TableParagraph"/>
              <w:ind w:left="1089"/>
              <w:rPr>
                <w:sz w:val="16"/>
              </w:rPr>
            </w:pPr>
            <w:r>
              <w:rPr>
                <w:w w:val="85"/>
                <w:sz w:val="16"/>
              </w:rPr>
              <w:t>Is</w:t>
            </w:r>
            <w:r>
              <w:rPr>
                <w:spacing w:val="4"/>
                <w:sz w:val="16"/>
              </w:rPr>
              <w:t> </w:t>
            </w:r>
            <w:r>
              <w:rPr>
                <w:w w:val="85"/>
                <w:sz w:val="16"/>
              </w:rPr>
              <w:t>effectiveness</w:t>
            </w:r>
            <w:r>
              <w:rPr>
                <w:spacing w:val="4"/>
                <w:sz w:val="16"/>
              </w:rPr>
              <w:t> </w:t>
            </w:r>
            <w:r>
              <w:rPr>
                <w:w w:val="85"/>
                <w:sz w:val="16"/>
              </w:rPr>
              <w:t>of</w:t>
            </w:r>
            <w:r>
              <w:rPr>
                <w:spacing w:val="5"/>
                <w:sz w:val="16"/>
              </w:rPr>
              <w:t> </w:t>
            </w:r>
            <w:r>
              <w:rPr>
                <w:w w:val="85"/>
                <w:sz w:val="16"/>
              </w:rPr>
              <w:t>cleaning</w:t>
            </w:r>
            <w:r>
              <w:rPr>
                <w:spacing w:val="8"/>
                <w:sz w:val="16"/>
              </w:rPr>
              <w:t> </w:t>
            </w:r>
            <w:r>
              <w:rPr>
                <w:w w:val="85"/>
                <w:sz w:val="16"/>
              </w:rPr>
              <w:t>monitored</w:t>
            </w:r>
            <w:r>
              <w:rPr>
                <w:spacing w:val="4"/>
                <w:sz w:val="16"/>
              </w:rPr>
              <w:t> </w:t>
            </w:r>
            <w:r>
              <w:rPr>
                <w:w w:val="85"/>
                <w:sz w:val="16"/>
              </w:rPr>
              <w:t>at</w:t>
            </w:r>
            <w:r>
              <w:rPr>
                <w:spacing w:val="7"/>
                <w:sz w:val="16"/>
              </w:rPr>
              <w:t> </w:t>
            </w:r>
            <w:r>
              <w:rPr>
                <w:w w:val="85"/>
                <w:sz w:val="16"/>
              </w:rPr>
              <w:t>defined</w:t>
            </w:r>
            <w:r>
              <w:rPr>
                <w:spacing w:val="4"/>
                <w:sz w:val="16"/>
              </w:rPr>
              <w:t> </w:t>
            </w:r>
            <w:r>
              <w:rPr>
                <w:spacing w:val="-2"/>
                <w:w w:val="85"/>
                <w:sz w:val="16"/>
              </w:rPr>
              <w:t>periodicity?</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2</w:t>
            </w:r>
          </w:p>
        </w:tc>
        <w:tc>
          <w:tcPr>
            <w:tcW w:w="991" w:type="dxa"/>
            <w:tcBorders>
              <w:top w:val="single" w:sz="8" w:space="0" w:color="575757"/>
              <w:bottom w:val="single" w:sz="8" w:space="0" w:color="575757"/>
            </w:tcBorders>
          </w:tcPr>
          <w:p>
            <w:pPr>
              <w:pStyle w:val="TableParagraph"/>
              <w:ind w:left="4"/>
              <w:jc w:val="center"/>
              <w:rPr>
                <w:sz w:val="16"/>
              </w:rPr>
            </w:pPr>
            <w:r>
              <w:rPr>
                <w:spacing w:val="-2"/>
                <w:sz w:val="16"/>
              </w:rPr>
              <w:t>IPC.1.b</w:t>
            </w:r>
          </w:p>
        </w:tc>
        <w:tc>
          <w:tcPr>
            <w:tcW w:w="6068" w:type="dxa"/>
            <w:tcBorders>
              <w:top w:val="single" w:sz="8" w:space="0" w:color="575757"/>
              <w:bottom w:val="single" w:sz="8" w:space="0" w:color="575757"/>
            </w:tcBorders>
          </w:tcPr>
          <w:p>
            <w:pPr>
              <w:pStyle w:val="TableParagraph"/>
              <w:ind w:left="11" w:right="5"/>
              <w:jc w:val="center"/>
              <w:rPr>
                <w:sz w:val="16"/>
              </w:rPr>
            </w:pPr>
            <w:r>
              <w:rPr>
                <w:w w:val="85"/>
                <w:sz w:val="16"/>
              </w:rPr>
              <w:t>Are</w:t>
            </w:r>
            <w:r>
              <w:rPr>
                <w:spacing w:val="3"/>
                <w:sz w:val="16"/>
              </w:rPr>
              <w:t> </w:t>
            </w:r>
            <w:r>
              <w:rPr>
                <w:w w:val="85"/>
                <w:sz w:val="16"/>
              </w:rPr>
              <w:t>dedicated</w:t>
            </w:r>
            <w:r>
              <w:rPr>
                <w:spacing w:val="4"/>
                <w:sz w:val="16"/>
              </w:rPr>
              <w:t> </w:t>
            </w:r>
            <w:r>
              <w:rPr>
                <w:w w:val="85"/>
                <w:sz w:val="16"/>
              </w:rPr>
              <w:t>handwashing</w:t>
            </w:r>
            <w:r>
              <w:rPr>
                <w:spacing w:val="7"/>
                <w:sz w:val="16"/>
              </w:rPr>
              <w:t> </w:t>
            </w:r>
            <w:r>
              <w:rPr>
                <w:w w:val="85"/>
                <w:sz w:val="16"/>
              </w:rPr>
              <w:t>stations</w:t>
            </w:r>
            <w:r>
              <w:rPr>
                <w:spacing w:val="4"/>
                <w:sz w:val="16"/>
              </w:rPr>
              <w:t> </w:t>
            </w:r>
            <w:r>
              <w:rPr>
                <w:w w:val="85"/>
                <w:sz w:val="16"/>
              </w:rPr>
              <w:t>available</w:t>
            </w:r>
            <w:r>
              <w:rPr>
                <w:spacing w:val="3"/>
                <w:sz w:val="16"/>
              </w:rPr>
              <w:t> </w:t>
            </w:r>
            <w:r>
              <w:rPr>
                <w:w w:val="85"/>
                <w:sz w:val="16"/>
              </w:rPr>
              <w:t>in</w:t>
            </w:r>
            <w:r>
              <w:rPr>
                <w:spacing w:val="5"/>
                <w:sz w:val="16"/>
              </w:rPr>
              <w:t> </w:t>
            </w:r>
            <w:r>
              <w:rPr>
                <w:w w:val="85"/>
                <w:sz w:val="16"/>
              </w:rPr>
              <w:t>all</w:t>
            </w:r>
            <w:r>
              <w:rPr>
                <w:spacing w:val="-1"/>
                <w:sz w:val="16"/>
              </w:rPr>
              <w:t> </w:t>
            </w:r>
            <w:r>
              <w:rPr>
                <w:w w:val="85"/>
                <w:sz w:val="16"/>
              </w:rPr>
              <w:t>clinical</w:t>
            </w:r>
            <w:r>
              <w:rPr>
                <w:spacing w:val="5"/>
                <w:sz w:val="16"/>
              </w:rPr>
              <w:t> </w:t>
            </w:r>
            <w:r>
              <w:rPr>
                <w:spacing w:val="-2"/>
                <w:w w:val="85"/>
                <w:sz w:val="16"/>
              </w:rPr>
              <w:t>areas?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3</w:t>
            </w:r>
          </w:p>
        </w:tc>
        <w:tc>
          <w:tcPr>
            <w:tcW w:w="991" w:type="dxa"/>
            <w:tcBorders>
              <w:top w:val="single" w:sz="8" w:space="0" w:color="575757"/>
              <w:bottom w:val="single" w:sz="8" w:space="0" w:color="575757"/>
            </w:tcBorders>
          </w:tcPr>
          <w:p>
            <w:pPr>
              <w:pStyle w:val="TableParagraph"/>
              <w:ind w:left="4"/>
              <w:jc w:val="center"/>
              <w:rPr>
                <w:sz w:val="16"/>
              </w:rPr>
            </w:pPr>
            <w:r>
              <w:rPr>
                <w:spacing w:val="-2"/>
                <w:sz w:val="16"/>
              </w:rPr>
              <w:t>IPC.1.b</w:t>
            </w:r>
          </w:p>
        </w:tc>
        <w:tc>
          <w:tcPr>
            <w:tcW w:w="6068" w:type="dxa"/>
            <w:tcBorders>
              <w:top w:val="single" w:sz="8" w:space="0" w:color="575757"/>
              <w:bottom w:val="single" w:sz="8" w:space="0" w:color="575757"/>
            </w:tcBorders>
          </w:tcPr>
          <w:p>
            <w:pPr>
              <w:pStyle w:val="TableParagraph"/>
              <w:ind w:left="1079"/>
              <w:rPr>
                <w:sz w:val="16"/>
              </w:rPr>
            </w:pPr>
            <w:r>
              <w:rPr>
                <w:w w:val="90"/>
                <w:sz w:val="16"/>
              </w:rPr>
              <w:t>Are</w:t>
            </w:r>
            <w:r>
              <w:rPr>
                <w:spacing w:val="-2"/>
                <w:w w:val="90"/>
                <w:sz w:val="16"/>
              </w:rPr>
              <w:t> </w:t>
            </w:r>
            <w:r>
              <w:rPr>
                <w:w w:val="90"/>
                <w:sz w:val="16"/>
              </w:rPr>
              <w:t>alcohol-based</w:t>
            </w:r>
            <w:r>
              <w:rPr>
                <w:spacing w:val="-1"/>
                <w:w w:val="90"/>
                <w:sz w:val="16"/>
              </w:rPr>
              <w:t> </w:t>
            </w:r>
            <w:r>
              <w:rPr>
                <w:w w:val="90"/>
                <w:sz w:val="16"/>
              </w:rPr>
              <w:t>hand</w:t>
            </w:r>
            <w:r>
              <w:rPr>
                <w:spacing w:val="-1"/>
                <w:w w:val="90"/>
                <w:sz w:val="16"/>
              </w:rPr>
              <w:t> </w:t>
            </w:r>
            <w:r>
              <w:rPr>
                <w:w w:val="90"/>
                <w:sz w:val="16"/>
              </w:rPr>
              <w:t>rubs</w:t>
            </w:r>
            <w:r>
              <w:rPr>
                <w:spacing w:val="-2"/>
                <w:w w:val="90"/>
                <w:sz w:val="16"/>
              </w:rPr>
              <w:t> </w:t>
            </w:r>
            <w:r>
              <w:rPr>
                <w:w w:val="90"/>
                <w:sz w:val="16"/>
              </w:rPr>
              <w:t>available</w:t>
            </w:r>
            <w:r>
              <w:rPr>
                <w:spacing w:val="-1"/>
                <w:w w:val="90"/>
                <w:sz w:val="16"/>
              </w:rPr>
              <w:t> </w:t>
            </w:r>
            <w:r>
              <w:rPr>
                <w:w w:val="90"/>
                <w:sz w:val="16"/>
              </w:rPr>
              <w:t>24×7</w:t>
            </w:r>
            <w:r>
              <w:rPr>
                <w:spacing w:val="-5"/>
                <w:w w:val="90"/>
                <w:sz w:val="16"/>
              </w:rPr>
              <w:t> </w:t>
            </w:r>
            <w:r>
              <w:rPr>
                <w:w w:val="90"/>
                <w:sz w:val="16"/>
              </w:rPr>
              <w:t>at</w:t>
            </w:r>
            <w:r>
              <w:rPr>
                <w:spacing w:val="-4"/>
                <w:sz w:val="16"/>
              </w:rPr>
              <w:t> </w:t>
            </w:r>
            <w:r>
              <w:rPr>
                <w:w w:val="90"/>
                <w:sz w:val="16"/>
              </w:rPr>
              <w:t>point</w:t>
            </w:r>
            <w:r>
              <w:rPr>
                <w:spacing w:val="-3"/>
                <w:sz w:val="16"/>
              </w:rPr>
              <w:t> </w:t>
            </w:r>
            <w:r>
              <w:rPr>
                <w:w w:val="90"/>
                <w:sz w:val="16"/>
              </w:rPr>
              <w:t>of</w:t>
            </w:r>
            <w:r>
              <w:rPr>
                <w:spacing w:val="-5"/>
                <w:sz w:val="16"/>
              </w:rPr>
              <w:t> </w:t>
            </w:r>
            <w:r>
              <w:rPr>
                <w:spacing w:val="-2"/>
                <w:w w:val="90"/>
                <w:sz w:val="16"/>
              </w:rPr>
              <w:t>care?</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4</w:t>
            </w:r>
          </w:p>
        </w:tc>
        <w:tc>
          <w:tcPr>
            <w:tcW w:w="991" w:type="dxa"/>
            <w:tcBorders>
              <w:top w:val="single" w:sz="8" w:space="0" w:color="575757"/>
              <w:bottom w:val="single" w:sz="8" w:space="0" w:color="575757"/>
            </w:tcBorders>
          </w:tcPr>
          <w:p>
            <w:pPr>
              <w:pStyle w:val="TableParagraph"/>
              <w:ind w:left="4"/>
              <w:jc w:val="center"/>
              <w:rPr>
                <w:sz w:val="16"/>
              </w:rPr>
            </w:pPr>
            <w:r>
              <w:rPr>
                <w:spacing w:val="-2"/>
                <w:sz w:val="16"/>
              </w:rPr>
              <w:t>IPC.1.b</w:t>
            </w:r>
          </w:p>
        </w:tc>
        <w:tc>
          <w:tcPr>
            <w:tcW w:w="6068" w:type="dxa"/>
            <w:tcBorders>
              <w:top w:val="single" w:sz="8" w:space="0" w:color="575757"/>
              <w:bottom w:val="single" w:sz="8" w:space="0" w:color="575757"/>
            </w:tcBorders>
          </w:tcPr>
          <w:p>
            <w:pPr>
              <w:pStyle w:val="TableParagraph"/>
              <w:ind w:left="1179"/>
              <w:rPr>
                <w:sz w:val="16"/>
              </w:rPr>
            </w:pPr>
            <w:r>
              <w:rPr>
                <w:w w:val="90"/>
                <w:sz w:val="16"/>
              </w:rPr>
              <w:t>Are</w:t>
            </w:r>
            <w:r>
              <w:rPr>
                <w:spacing w:val="-3"/>
                <w:w w:val="90"/>
                <w:sz w:val="16"/>
              </w:rPr>
              <w:t> </w:t>
            </w:r>
            <w:r>
              <w:rPr>
                <w:w w:val="90"/>
                <w:sz w:val="16"/>
              </w:rPr>
              <w:t>instrument</w:t>
            </w:r>
            <w:r>
              <w:rPr>
                <w:spacing w:val="-4"/>
                <w:sz w:val="16"/>
              </w:rPr>
              <w:t> </w:t>
            </w:r>
            <w:r>
              <w:rPr>
                <w:w w:val="90"/>
                <w:sz w:val="16"/>
              </w:rPr>
              <w:t>washing</w:t>
            </w:r>
            <w:r>
              <w:rPr>
                <w:spacing w:val="-4"/>
                <w:sz w:val="16"/>
              </w:rPr>
              <w:t> </w:t>
            </w:r>
            <w:r>
              <w:rPr>
                <w:w w:val="90"/>
                <w:sz w:val="16"/>
              </w:rPr>
              <w:t>and</w:t>
            </w:r>
            <w:r>
              <w:rPr>
                <w:spacing w:val="-3"/>
                <w:w w:val="90"/>
                <w:sz w:val="16"/>
              </w:rPr>
              <w:t> </w:t>
            </w:r>
            <w:r>
              <w:rPr>
                <w:w w:val="90"/>
                <w:sz w:val="16"/>
              </w:rPr>
              <w:t>handwashing</w:t>
            </w:r>
            <w:r>
              <w:rPr>
                <w:spacing w:val="-4"/>
                <w:sz w:val="16"/>
              </w:rPr>
              <w:t> </w:t>
            </w:r>
            <w:r>
              <w:rPr>
                <w:w w:val="90"/>
                <w:sz w:val="16"/>
              </w:rPr>
              <w:t>areas</w:t>
            </w:r>
            <w:r>
              <w:rPr>
                <w:spacing w:val="-2"/>
                <w:w w:val="90"/>
                <w:sz w:val="16"/>
              </w:rPr>
              <w:t> separate?</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spacing w:before="55"/>
              <w:ind w:left="19" w:right="9"/>
              <w:jc w:val="center"/>
              <w:rPr>
                <w:sz w:val="16"/>
              </w:rPr>
            </w:pPr>
            <w:r>
              <w:rPr>
                <w:spacing w:val="-10"/>
                <w:sz w:val="16"/>
              </w:rPr>
              <w:t>5</w:t>
            </w:r>
          </w:p>
        </w:tc>
        <w:tc>
          <w:tcPr>
            <w:tcW w:w="991" w:type="dxa"/>
            <w:tcBorders>
              <w:top w:val="single" w:sz="8" w:space="0" w:color="575757"/>
              <w:bottom w:val="single" w:sz="8" w:space="0" w:color="575757"/>
            </w:tcBorders>
          </w:tcPr>
          <w:p>
            <w:pPr>
              <w:pStyle w:val="TableParagraph"/>
              <w:spacing w:before="55"/>
              <w:ind w:left="4"/>
              <w:jc w:val="center"/>
              <w:rPr>
                <w:sz w:val="16"/>
              </w:rPr>
            </w:pPr>
            <w:r>
              <w:rPr>
                <w:spacing w:val="-2"/>
                <w:sz w:val="16"/>
              </w:rPr>
              <w:t>IPC.1.b</w:t>
            </w:r>
          </w:p>
        </w:tc>
        <w:tc>
          <w:tcPr>
            <w:tcW w:w="6068" w:type="dxa"/>
            <w:tcBorders>
              <w:top w:val="single" w:sz="8" w:space="0" w:color="575757"/>
              <w:bottom w:val="single" w:sz="8" w:space="0" w:color="575757"/>
            </w:tcBorders>
          </w:tcPr>
          <w:p>
            <w:pPr>
              <w:pStyle w:val="TableParagraph"/>
              <w:spacing w:before="55"/>
              <w:ind w:left="1179"/>
              <w:rPr>
                <w:sz w:val="16"/>
              </w:rPr>
            </w:pPr>
            <w:r>
              <w:rPr>
                <w:w w:val="90"/>
                <w:sz w:val="16"/>
              </w:rPr>
              <w:t>Are</w:t>
            </w:r>
            <w:r>
              <w:rPr>
                <w:spacing w:val="-3"/>
                <w:w w:val="90"/>
                <w:sz w:val="16"/>
              </w:rPr>
              <w:t> </w:t>
            </w:r>
            <w:r>
              <w:rPr>
                <w:w w:val="90"/>
                <w:sz w:val="16"/>
              </w:rPr>
              <w:t>hand</w:t>
            </w:r>
            <w:r>
              <w:rPr>
                <w:spacing w:val="-2"/>
                <w:w w:val="90"/>
                <w:sz w:val="16"/>
              </w:rPr>
              <w:t> </w:t>
            </w:r>
            <w:r>
              <w:rPr>
                <w:w w:val="90"/>
                <w:sz w:val="16"/>
              </w:rPr>
              <w:t>hygiene</w:t>
            </w:r>
            <w:r>
              <w:rPr>
                <w:spacing w:val="-2"/>
                <w:w w:val="90"/>
                <w:sz w:val="16"/>
              </w:rPr>
              <w:t> </w:t>
            </w:r>
            <w:r>
              <w:rPr>
                <w:w w:val="90"/>
                <w:sz w:val="16"/>
              </w:rPr>
              <w:t>instructions</w:t>
            </w:r>
            <w:r>
              <w:rPr>
                <w:spacing w:val="-2"/>
                <w:w w:val="90"/>
                <w:sz w:val="16"/>
              </w:rPr>
              <w:t> </w:t>
            </w:r>
            <w:r>
              <w:rPr>
                <w:w w:val="90"/>
                <w:sz w:val="16"/>
              </w:rPr>
              <w:t>displayed</w:t>
            </w:r>
            <w:r>
              <w:rPr>
                <w:spacing w:val="-2"/>
                <w:w w:val="90"/>
                <w:sz w:val="16"/>
              </w:rPr>
              <w:t> </w:t>
            </w:r>
            <w:r>
              <w:rPr>
                <w:w w:val="90"/>
                <w:sz w:val="16"/>
              </w:rPr>
              <w:t>near</w:t>
            </w:r>
            <w:r>
              <w:rPr>
                <w:spacing w:val="-4"/>
                <w:sz w:val="16"/>
              </w:rPr>
              <w:t> </w:t>
            </w:r>
            <w:r>
              <w:rPr>
                <w:w w:val="90"/>
                <w:sz w:val="16"/>
              </w:rPr>
              <w:t>wash</w:t>
            </w:r>
            <w:r>
              <w:rPr>
                <w:spacing w:val="-2"/>
                <w:w w:val="90"/>
                <w:sz w:val="16"/>
              </w:rPr>
              <w:t> areas?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6</w:t>
            </w:r>
          </w:p>
        </w:tc>
        <w:tc>
          <w:tcPr>
            <w:tcW w:w="991" w:type="dxa"/>
            <w:tcBorders>
              <w:top w:val="single" w:sz="8" w:space="0" w:color="575757"/>
              <w:bottom w:val="single" w:sz="8" w:space="0" w:color="575757"/>
            </w:tcBorders>
          </w:tcPr>
          <w:p>
            <w:pPr>
              <w:pStyle w:val="TableParagraph"/>
              <w:ind w:left="4"/>
              <w:jc w:val="center"/>
              <w:rPr>
                <w:sz w:val="16"/>
              </w:rPr>
            </w:pPr>
            <w:r>
              <w:rPr>
                <w:spacing w:val="-2"/>
                <w:sz w:val="16"/>
              </w:rPr>
              <w:t>IPC.1.b</w:t>
            </w:r>
          </w:p>
        </w:tc>
        <w:tc>
          <w:tcPr>
            <w:tcW w:w="6068" w:type="dxa"/>
            <w:tcBorders>
              <w:top w:val="single" w:sz="8" w:space="0" w:color="575757"/>
              <w:bottom w:val="single" w:sz="8" w:space="0" w:color="575757"/>
            </w:tcBorders>
          </w:tcPr>
          <w:p>
            <w:pPr>
              <w:pStyle w:val="TableParagraph"/>
              <w:ind w:left="6" w:right="6"/>
              <w:jc w:val="center"/>
              <w:rPr>
                <w:sz w:val="16"/>
              </w:rPr>
            </w:pPr>
            <w:r>
              <w:rPr>
                <w:w w:val="90"/>
                <w:sz w:val="16"/>
              </w:rPr>
              <w:t>Is</w:t>
            </w:r>
            <w:r>
              <w:rPr>
                <w:spacing w:val="-6"/>
                <w:w w:val="90"/>
                <w:sz w:val="16"/>
              </w:rPr>
              <w:t> </w:t>
            </w:r>
            <w:r>
              <w:rPr>
                <w:w w:val="90"/>
                <w:sz w:val="16"/>
              </w:rPr>
              <w:t>appropriate</w:t>
            </w:r>
            <w:r>
              <w:rPr>
                <w:spacing w:val="-6"/>
                <w:w w:val="90"/>
                <w:sz w:val="16"/>
              </w:rPr>
              <w:t> </w:t>
            </w:r>
            <w:r>
              <w:rPr>
                <w:w w:val="90"/>
                <w:sz w:val="16"/>
              </w:rPr>
              <w:t>PPE</w:t>
            </w:r>
            <w:r>
              <w:rPr>
                <w:spacing w:val="-5"/>
                <w:w w:val="90"/>
                <w:sz w:val="16"/>
              </w:rPr>
              <w:t> </w:t>
            </w:r>
            <w:r>
              <w:rPr>
                <w:w w:val="90"/>
                <w:sz w:val="16"/>
              </w:rPr>
              <w:t>available</w:t>
            </w:r>
            <w:r>
              <w:rPr>
                <w:spacing w:val="-6"/>
                <w:w w:val="90"/>
                <w:sz w:val="16"/>
              </w:rPr>
              <w:t> </w:t>
            </w:r>
            <w:r>
              <w:rPr>
                <w:w w:val="90"/>
                <w:sz w:val="16"/>
              </w:rPr>
              <w:t>and</w:t>
            </w:r>
            <w:r>
              <w:rPr>
                <w:spacing w:val="-6"/>
                <w:w w:val="90"/>
                <w:sz w:val="16"/>
              </w:rPr>
              <w:t> </w:t>
            </w:r>
            <w:r>
              <w:rPr>
                <w:w w:val="90"/>
                <w:sz w:val="16"/>
              </w:rPr>
              <w:t>used</w:t>
            </w:r>
            <w:r>
              <w:rPr>
                <w:spacing w:val="-6"/>
                <w:w w:val="90"/>
                <w:sz w:val="16"/>
              </w:rPr>
              <w:t> </w:t>
            </w:r>
            <w:r>
              <w:rPr>
                <w:w w:val="90"/>
                <w:sz w:val="16"/>
              </w:rPr>
              <w:t>as</w:t>
            </w:r>
            <w:r>
              <w:rPr>
                <w:spacing w:val="-5"/>
                <w:w w:val="90"/>
                <w:sz w:val="16"/>
              </w:rPr>
              <w:t> </w:t>
            </w:r>
            <w:r>
              <w:rPr>
                <w:w w:val="90"/>
                <w:sz w:val="16"/>
              </w:rPr>
              <w:t>per</w:t>
            </w:r>
            <w:r>
              <w:rPr>
                <w:spacing w:val="-4"/>
                <w:w w:val="90"/>
                <w:sz w:val="16"/>
              </w:rPr>
              <w:t> </w:t>
            </w:r>
            <w:r>
              <w:rPr>
                <w:w w:val="90"/>
                <w:sz w:val="16"/>
              </w:rPr>
              <w:t>transmission</w:t>
            </w:r>
            <w:r>
              <w:rPr>
                <w:spacing w:val="-5"/>
                <w:w w:val="90"/>
                <w:sz w:val="16"/>
              </w:rPr>
              <w:t> </w:t>
            </w:r>
            <w:r>
              <w:rPr>
                <w:spacing w:val="-2"/>
                <w:w w:val="90"/>
                <w:sz w:val="16"/>
              </w:rPr>
              <w:t>precautions?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7</w:t>
            </w:r>
          </w:p>
        </w:tc>
        <w:tc>
          <w:tcPr>
            <w:tcW w:w="991" w:type="dxa"/>
            <w:tcBorders>
              <w:top w:val="single" w:sz="8" w:space="0" w:color="575757"/>
              <w:bottom w:val="single" w:sz="8" w:space="0" w:color="575757"/>
            </w:tcBorders>
          </w:tcPr>
          <w:p>
            <w:pPr>
              <w:pStyle w:val="TableParagraph"/>
              <w:ind w:left="4"/>
              <w:jc w:val="center"/>
              <w:rPr>
                <w:sz w:val="16"/>
              </w:rPr>
            </w:pPr>
            <w:r>
              <w:rPr>
                <w:spacing w:val="-2"/>
                <w:sz w:val="16"/>
              </w:rPr>
              <w:t>IPC.1.b</w:t>
            </w:r>
          </w:p>
        </w:tc>
        <w:tc>
          <w:tcPr>
            <w:tcW w:w="6068" w:type="dxa"/>
            <w:tcBorders>
              <w:top w:val="single" w:sz="8" w:space="0" w:color="575757"/>
              <w:bottom w:val="single" w:sz="8" w:space="0" w:color="575757"/>
            </w:tcBorders>
          </w:tcPr>
          <w:p>
            <w:pPr>
              <w:pStyle w:val="TableParagraph"/>
              <w:ind w:left="514"/>
              <w:rPr>
                <w:sz w:val="16"/>
              </w:rPr>
            </w:pPr>
            <w:r>
              <w:rPr>
                <w:w w:val="90"/>
                <w:sz w:val="16"/>
              </w:rPr>
              <w:t>Are</w:t>
            </w:r>
            <w:r>
              <w:rPr>
                <w:spacing w:val="-5"/>
                <w:w w:val="90"/>
                <w:sz w:val="16"/>
              </w:rPr>
              <w:t> </w:t>
            </w:r>
            <w:r>
              <w:rPr>
                <w:w w:val="90"/>
                <w:sz w:val="16"/>
              </w:rPr>
              <w:t>airborne,</w:t>
            </w:r>
            <w:r>
              <w:rPr>
                <w:spacing w:val="-4"/>
                <w:w w:val="90"/>
                <w:sz w:val="16"/>
              </w:rPr>
              <w:t> </w:t>
            </w:r>
            <w:r>
              <w:rPr>
                <w:w w:val="90"/>
                <w:sz w:val="16"/>
              </w:rPr>
              <w:t>droplet,</w:t>
            </w:r>
            <w:r>
              <w:rPr>
                <w:spacing w:val="-7"/>
                <w:w w:val="90"/>
                <w:sz w:val="16"/>
              </w:rPr>
              <w:t> </w:t>
            </w:r>
            <w:r>
              <w:rPr>
                <w:w w:val="90"/>
                <w:sz w:val="16"/>
              </w:rPr>
              <w:t>and</w:t>
            </w:r>
            <w:r>
              <w:rPr>
                <w:spacing w:val="-4"/>
                <w:w w:val="90"/>
                <w:sz w:val="16"/>
              </w:rPr>
              <w:t> </w:t>
            </w:r>
            <w:r>
              <w:rPr>
                <w:w w:val="90"/>
                <w:sz w:val="16"/>
              </w:rPr>
              <w:t>contact</w:t>
            </w:r>
            <w:r>
              <w:rPr>
                <w:spacing w:val="-2"/>
                <w:w w:val="90"/>
                <w:sz w:val="16"/>
              </w:rPr>
              <w:t> </w:t>
            </w:r>
            <w:r>
              <w:rPr>
                <w:w w:val="90"/>
                <w:sz w:val="16"/>
              </w:rPr>
              <w:t>precautions</w:t>
            </w:r>
            <w:r>
              <w:rPr>
                <w:spacing w:val="-4"/>
                <w:w w:val="90"/>
                <w:sz w:val="16"/>
              </w:rPr>
              <w:t> </w:t>
            </w:r>
            <w:r>
              <w:rPr>
                <w:w w:val="90"/>
                <w:sz w:val="16"/>
              </w:rPr>
              <w:t>implemented</w:t>
            </w:r>
            <w:r>
              <w:rPr>
                <w:spacing w:val="-5"/>
                <w:w w:val="90"/>
                <w:sz w:val="16"/>
              </w:rPr>
              <w:t> </w:t>
            </w:r>
            <w:r>
              <w:rPr>
                <w:w w:val="90"/>
                <w:sz w:val="16"/>
              </w:rPr>
              <w:t>where</w:t>
            </w:r>
            <w:r>
              <w:rPr>
                <w:spacing w:val="-4"/>
                <w:w w:val="90"/>
                <w:sz w:val="16"/>
              </w:rPr>
              <w:t> </w:t>
            </w:r>
            <w:r>
              <w:rPr>
                <w:spacing w:val="-2"/>
                <w:w w:val="90"/>
                <w:sz w:val="16"/>
              </w:rPr>
              <w:t>required?</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8</w:t>
            </w:r>
          </w:p>
        </w:tc>
        <w:tc>
          <w:tcPr>
            <w:tcW w:w="991" w:type="dxa"/>
            <w:tcBorders>
              <w:top w:val="single" w:sz="8" w:space="0" w:color="575757"/>
              <w:bottom w:val="single" w:sz="8" w:space="0" w:color="575757"/>
            </w:tcBorders>
          </w:tcPr>
          <w:p>
            <w:pPr>
              <w:pStyle w:val="TableParagraph"/>
              <w:ind w:left="4"/>
              <w:jc w:val="center"/>
              <w:rPr>
                <w:sz w:val="16"/>
              </w:rPr>
            </w:pPr>
            <w:r>
              <w:rPr>
                <w:spacing w:val="-2"/>
                <w:w w:val="95"/>
                <w:sz w:val="16"/>
              </w:rPr>
              <w:t>IPC.1.c</w:t>
            </w:r>
          </w:p>
        </w:tc>
        <w:tc>
          <w:tcPr>
            <w:tcW w:w="6068" w:type="dxa"/>
            <w:tcBorders>
              <w:top w:val="single" w:sz="8" w:space="0" w:color="575757"/>
              <w:bottom w:val="single" w:sz="8" w:space="0" w:color="575757"/>
            </w:tcBorders>
          </w:tcPr>
          <w:p>
            <w:pPr>
              <w:pStyle w:val="TableParagraph"/>
              <w:ind w:left="429"/>
              <w:rPr>
                <w:sz w:val="16"/>
              </w:rPr>
            </w:pPr>
            <w:r>
              <w:rPr>
                <w:w w:val="90"/>
                <w:sz w:val="16"/>
              </w:rPr>
              <w:t>Are</w:t>
            </w:r>
            <w:r>
              <w:rPr>
                <w:spacing w:val="-4"/>
                <w:w w:val="90"/>
                <w:sz w:val="16"/>
              </w:rPr>
              <w:t> </w:t>
            </w:r>
            <w:r>
              <w:rPr>
                <w:w w:val="90"/>
                <w:sz w:val="16"/>
              </w:rPr>
              <w:t>documented</w:t>
            </w:r>
            <w:r>
              <w:rPr>
                <w:spacing w:val="-4"/>
                <w:w w:val="90"/>
                <w:sz w:val="16"/>
              </w:rPr>
              <w:t> </w:t>
            </w:r>
            <w:r>
              <w:rPr>
                <w:w w:val="90"/>
                <w:sz w:val="16"/>
              </w:rPr>
              <w:t>SOPs</w:t>
            </w:r>
            <w:r>
              <w:rPr>
                <w:spacing w:val="-4"/>
                <w:w w:val="90"/>
                <w:sz w:val="16"/>
              </w:rPr>
              <w:t> </w:t>
            </w:r>
            <w:r>
              <w:rPr>
                <w:w w:val="90"/>
                <w:sz w:val="16"/>
              </w:rPr>
              <w:t>available</w:t>
            </w:r>
            <w:r>
              <w:rPr>
                <w:spacing w:val="-4"/>
                <w:w w:val="90"/>
                <w:sz w:val="16"/>
              </w:rPr>
              <w:t> </w:t>
            </w:r>
            <w:r>
              <w:rPr>
                <w:w w:val="90"/>
                <w:sz w:val="16"/>
              </w:rPr>
              <w:t>for</w:t>
            </w:r>
            <w:r>
              <w:rPr>
                <w:spacing w:val="-2"/>
                <w:w w:val="90"/>
                <w:sz w:val="16"/>
              </w:rPr>
              <w:t> </w:t>
            </w:r>
            <w:r>
              <w:rPr>
                <w:w w:val="90"/>
                <w:sz w:val="16"/>
              </w:rPr>
              <w:t>surface</w:t>
            </w:r>
            <w:r>
              <w:rPr>
                <w:spacing w:val="-4"/>
                <w:w w:val="90"/>
                <w:sz w:val="16"/>
              </w:rPr>
              <w:t> </w:t>
            </w:r>
            <w:r>
              <w:rPr>
                <w:w w:val="90"/>
                <w:sz w:val="16"/>
              </w:rPr>
              <w:t>cleaning</w:t>
            </w:r>
            <w:r>
              <w:rPr>
                <w:spacing w:val="-2"/>
                <w:w w:val="90"/>
                <w:sz w:val="16"/>
              </w:rPr>
              <w:t> </w:t>
            </w:r>
            <w:r>
              <w:rPr>
                <w:w w:val="90"/>
                <w:sz w:val="16"/>
              </w:rPr>
              <w:t>and</w:t>
            </w:r>
            <w:r>
              <w:rPr>
                <w:spacing w:val="-4"/>
                <w:w w:val="90"/>
                <w:sz w:val="16"/>
              </w:rPr>
              <w:t> </w:t>
            </w:r>
            <w:r>
              <w:rPr>
                <w:w w:val="90"/>
                <w:sz w:val="16"/>
              </w:rPr>
              <w:t>equipment</w:t>
            </w:r>
            <w:r>
              <w:rPr>
                <w:spacing w:val="-1"/>
                <w:w w:val="90"/>
                <w:sz w:val="16"/>
              </w:rPr>
              <w:t> </w:t>
            </w:r>
            <w:r>
              <w:rPr>
                <w:spacing w:val="-2"/>
                <w:w w:val="90"/>
                <w:sz w:val="16"/>
              </w:rPr>
              <w:t>disinfection?</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9</w:t>
            </w:r>
          </w:p>
        </w:tc>
        <w:tc>
          <w:tcPr>
            <w:tcW w:w="991" w:type="dxa"/>
            <w:tcBorders>
              <w:top w:val="single" w:sz="8" w:space="0" w:color="575757"/>
              <w:bottom w:val="single" w:sz="8" w:space="0" w:color="575757"/>
            </w:tcBorders>
          </w:tcPr>
          <w:p>
            <w:pPr>
              <w:pStyle w:val="TableParagraph"/>
              <w:ind w:left="4"/>
              <w:jc w:val="center"/>
              <w:rPr>
                <w:sz w:val="16"/>
              </w:rPr>
            </w:pPr>
            <w:r>
              <w:rPr>
                <w:spacing w:val="-2"/>
                <w:w w:val="95"/>
                <w:sz w:val="16"/>
              </w:rPr>
              <w:t>IPC.1.c</w:t>
            </w:r>
          </w:p>
        </w:tc>
        <w:tc>
          <w:tcPr>
            <w:tcW w:w="6068" w:type="dxa"/>
            <w:tcBorders>
              <w:top w:val="single" w:sz="8" w:space="0" w:color="575757"/>
              <w:bottom w:val="single" w:sz="8" w:space="0" w:color="575757"/>
            </w:tcBorders>
          </w:tcPr>
          <w:p>
            <w:pPr>
              <w:pStyle w:val="TableParagraph"/>
              <w:ind w:left="379"/>
              <w:rPr>
                <w:sz w:val="16"/>
              </w:rPr>
            </w:pPr>
            <w:r>
              <w:rPr>
                <w:spacing w:val="-2"/>
                <w:w w:val="90"/>
                <w:sz w:val="16"/>
              </w:rPr>
              <w:t>Are</w:t>
            </w:r>
            <w:r>
              <w:rPr>
                <w:spacing w:val="-3"/>
                <w:sz w:val="16"/>
              </w:rPr>
              <w:t> </w:t>
            </w:r>
            <w:r>
              <w:rPr>
                <w:spacing w:val="-2"/>
                <w:w w:val="90"/>
                <w:sz w:val="16"/>
              </w:rPr>
              <w:t>cleaning</w:t>
            </w:r>
            <w:r>
              <w:rPr>
                <w:sz w:val="16"/>
              </w:rPr>
              <w:t> </w:t>
            </w:r>
            <w:r>
              <w:rPr>
                <w:spacing w:val="-2"/>
                <w:w w:val="90"/>
                <w:sz w:val="16"/>
              </w:rPr>
              <w:t>schedules</w:t>
            </w:r>
            <w:r>
              <w:rPr>
                <w:spacing w:val="3"/>
                <w:sz w:val="16"/>
              </w:rPr>
              <w:t> </w:t>
            </w:r>
            <w:r>
              <w:rPr>
                <w:spacing w:val="-2"/>
                <w:w w:val="90"/>
                <w:sz w:val="16"/>
              </w:rPr>
              <w:t>defined</w:t>
            </w:r>
            <w:r>
              <w:rPr>
                <w:spacing w:val="-3"/>
                <w:sz w:val="16"/>
              </w:rPr>
              <w:t> </w:t>
            </w:r>
            <w:r>
              <w:rPr>
                <w:spacing w:val="-2"/>
                <w:w w:val="90"/>
                <w:sz w:val="16"/>
              </w:rPr>
              <w:t>for</w:t>
            </w:r>
            <w:r>
              <w:rPr>
                <w:sz w:val="16"/>
              </w:rPr>
              <w:t> </w:t>
            </w:r>
            <w:r>
              <w:rPr>
                <w:spacing w:val="-2"/>
                <w:w w:val="90"/>
                <w:sz w:val="16"/>
              </w:rPr>
              <w:t>wards,</w:t>
            </w:r>
            <w:r>
              <w:rPr>
                <w:spacing w:val="-1"/>
                <w:sz w:val="16"/>
              </w:rPr>
              <w:t> </w:t>
            </w:r>
            <w:r>
              <w:rPr>
                <w:spacing w:val="-2"/>
                <w:w w:val="90"/>
                <w:sz w:val="16"/>
              </w:rPr>
              <w:t>OT,</w:t>
            </w:r>
            <w:r>
              <w:rPr>
                <w:spacing w:val="-2"/>
                <w:sz w:val="16"/>
              </w:rPr>
              <w:t> </w:t>
            </w:r>
            <w:r>
              <w:rPr>
                <w:spacing w:val="-2"/>
                <w:w w:val="90"/>
                <w:sz w:val="16"/>
              </w:rPr>
              <w:t>public</w:t>
            </w:r>
            <w:r>
              <w:rPr>
                <w:spacing w:val="-2"/>
                <w:sz w:val="16"/>
              </w:rPr>
              <w:t> </w:t>
            </w:r>
            <w:r>
              <w:rPr>
                <w:spacing w:val="-2"/>
                <w:w w:val="90"/>
                <w:sz w:val="16"/>
              </w:rPr>
              <w:t>areas,</w:t>
            </w:r>
            <w:r>
              <w:rPr>
                <w:spacing w:val="-2"/>
                <w:sz w:val="16"/>
              </w:rPr>
              <w:t> </w:t>
            </w:r>
            <w:r>
              <w:rPr>
                <w:spacing w:val="-2"/>
                <w:w w:val="90"/>
                <w:sz w:val="16"/>
              </w:rPr>
              <w:t>toilets,</w:t>
            </w:r>
            <w:r>
              <w:rPr>
                <w:spacing w:val="-1"/>
                <w:sz w:val="16"/>
              </w:rPr>
              <w:t> </w:t>
            </w:r>
            <w:r>
              <w:rPr>
                <w:spacing w:val="-2"/>
                <w:w w:val="90"/>
                <w:sz w:val="16"/>
              </w:rPr>
              <w:t>and</w:t>
            </w:r>
            <w:r>
              <w:rPr>
                <w:spacing w:val="-3"/>
                <w:sz w:val="16"/>
              </w:rPr>
              <w:t> </w:t>
            </w:r>
            <w:r>
              <w:rPr>
                <w:spacing w:val="-2"/>
                <w:w w:val="90"/>
                <w:sz w:val="16"/>
              </w:rPr>
              <w:t>corridors?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spacing w:before="55"/>
              <w:ind w:left="19" w:right="9"/>
              <w:jc w:val="center"/>
              <w:rPr>
                <w:sz w:val="16"/>
              </w:rPr>
            </w:pPr>
            <w:r>
              <w:rPr>
                <w:spacing w:val="-5"/>
                <w:sz w:val="16"/>
              </w:rPr>
              <w:t>10</w:t>
            </w:r>
          </w:p>
        </w:tc>
        <w:tc>
          <w:tcPr>
            <w:tcW w:w="991" w:type="dxa"/>
            <w:tcBorders>
              <w:top w:val="single" w:sz="8" w:space="0" w:color="575757"/>
              <w:bottom w:val="single" w:sz="8" w:space="0" w:color="575757"/>
            </w:tcBorders>
          </w:tcPr>
          <w:p>
            <w:pPr>
              <w:pStyle w:val="TableParagraph"/>
              <w:spacing w:before="55"/>
              <w:ind w:left="4"/>
              <w:jc w:val="center"/>
              <w:rPr>
                <w:sz w:val="16"/>
              </w:rPr>
            </w:pPr>
            <w:r>
              <w:rPr>
                <w:spacing w:val="-2"/>
                <w:w w:val="95"/>
                <w:sz w:val="16"/>
              </w:rPr>
              <w:t>IPC.1.c</w:t>
            </w:r>
          </w:p>
        </w:tc>
        <w:tc>
          <w:tcPr>
            <w:tcW w:w="6068" w:type="dxa"/>
            <w:tcBorders>
              <w:top w:val="single" w:sz="8" w:space="0" w:color="575757"/>
              <w:bottom w:val="single" w:sz="8" w:space="0" w:color="575757"/>
            </w:tcBorders>
          </w:tcPr>
          <w:p>
            <w:pPr>
              <w:pStyle w:val="TableParagraph"/>
              <w:spacing w:before="55"/>
              <w:ind w:left="294"/>
              <w:rPr>
                <w:sz w:val="16"/>
              </w:rPr>
            </w:pPr>
            <w:r>
              <w:rPr>
                <w:spacing w:val="-2"/>
                <w:w w:val="90"/>
                <w:sz w:val="16"/>
              </w:rPr>
              <w:t>Are</w:t>
            </w:r>
            <w:r>
              <w:rPr>
                <w:spacing w:val="2"/>
                <w:sz w:val="16"/>
              </w:rPr>
              <w:t> </w:t>
            </w:r>
            <w:r>
              <w:rPr>
                <w:spacing w:val="-2"/>
                <w:w w:val="90"/>
                <w:sz w:val="16"/>
              </w:rPr>
              <w:t>approved</w:t>
            </w:r>
            <w:r>
              <w:rPr>
                <w:spacing w:val="2"/>
                <w:sz w:val="16"/>
              </w:rPr>
              <w:t> </w:t>
            </w:r>
            <w:r>
              <w:rPr>
                <w:spacing w:val="-2"/>
                <w:w w:val="90"/>
                <w:sz w:val="16"/>
              </w:rPr>
              <w:t>disinfectants</w:t>
            </w:r>
            <w:r>
              <w:rPr>
                <w:spacing w:val="2"/>
                <w:sz w:val="16"/>
              </w:rPr>
              <w:t> </w:t>
            </w:r>
            <w:r>
              <w:rPr>
                <w:spacing w:val="-2"/>
                <w:w w:val="90"/>
                <w:sz w:val="16"/>
              </w:rPr>
              <w:t>identified</w:t>
            </w:r>
            <w:r>
              <w:rPr>
                <w:spacing w:val="2"/>
                <w:sz w:val="16"/>
              </w:rPr>
              <w:t> </w:t>
            </w:r>
            <w:r>
              <w:rPr>
                <w:spacing w:val="-2"/>
                <w:w w:val="90"/>
                <w:sz w:val="16"/>
              </w:rPr>
              <w:t>with</w:t>
            </w:r>
            <w:r>
              <w:rPr>
                <w:spacing w:val="3"/>
                <w:sz w:val="16"/>
              </w:rPr>
              <w:t> </w:t>
            </w:r>
            <w:r>
              <w:rPr>
                <w:spacing w:val="-2"/>
                <w:w w:val="90"/>
                <w:sz w:val="16"/>
              </w:rPr>
              <w:t>dilution</w:t>
            </w:r>
            <w:r>
              <w:rPr>
                <w:spacing w:val="3"/>
                <w:sz w:val="16"/>
              </w:rPr>
              <w:t> </w:t>
            </w:r>
            <w:r>
              <w:rPr>
                <w:spacing w:val="-2"/>
                <w:w w:val="90"/>
                <w:sz w:val="16"/>
              </w:rPr>
              <w:t>protocols</w:t>
            </w:r>
            <w:r>
              <w:rPr>
                <w:spacing w:val="3"/>
                <w:sz w:val="16"/>
              </w:rPr>
              <w:t> </w:t>
            </w:r>
            <w:r>
              <w:rPr>
                <w:spacing w:val="-2"/>
                <w:w w:val="90"/>
                <w:sz w:val="16"/>
              </w:rPr>
              <w:t>displayed</w:t>
            </w:r>
            <w:r>
              <w:rPr>
                <w:spacing w:val="2"/>
                <w:sz w:val="16"/>
              </w:rPr>
              <w:t> </w:t>
            </w:r>
            <w:r>
              <w:rPr>
                <w:spacing w:val="-2"/>
                <w:w w:val="90"/>
                <w:sz w:val="16"/>
              </w:rPr>
              <w:t>and</w:t>
            </w:r>
            <w:r>
              <w:rPr>
                <w:spacing w:val="2"/>
                <w:sz w:val="16"/>
              </w:rPr>
              <w:t> </w:t>
            </w:r>
            <w:r>
              <w:rPr>
                <w:spacing w:val="-2"/>
                <w:w w:val="90"/>
                <w:sz w:val="16"/>
              </w:rPr>
              <w:t>followed?</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11</w:t>
            </w:r>
          </w:p>
        </w:tc>
        <w:tc>
          <w:tcPr>
            <w:tcW w:w="991" w:type="dxa"/>
            <w:tcBorders>
              <w:top w:val="single" w:sz="8" w:space="0" w:color="575757"/>
              <w:bottom w:val="single" w:sz="8" w:space="0" w:color="575757"/>
            </w:tcBorders>
          </w:tcPr>
          <w:p>
            <w:pPr>
              <w:pStyle w:val="TableParagraph"/>
              <w:ind w:left="4"/>
              <w:jc w:val="center"/>
              <w:rPr>
                <w:sz w:val="16"/>
              </w:rPr>
            </w:pPr>
            <w:r>
              <w:rPr>
                <w:spacing w:val="-2"/>
                <w:w w:val="95"/>
                <w:sz w:val="16"/>
              </w:rPr>
              <w:t>IPC.1.c</w:t>
            </w:r>
          </w:p>
        </w:tc>
        <w:tc>
          <w:tcPr>
            <w:tcW w:w="6068" w:type="dxa"/>
            <w:tcBorders>
              <w:top w:val="single" w:sz="8" w:space="0" w:color="575757"/>
              <w:bottom w:val="single" w:sz="8" w:space="0" w:color="575757"/>
            </w:tcBorders>
          </w:tcPr>
          <w:p>
            <w:pPr>
              <w:pStyle w:val="TableParagraph"/>
              <w:ind w:left="6" w:right="5"/>
              <w:jc w:val="center"/>
              <w:rPr>
                <w:sz w:val="16"/>
              </w:rPr>
            </w:pPr>
            <w:r>
              <w:rPr>
                <w:w w:val="90"/>
                <w:sz w:val="16"/>
              </w:rPr>
              <w:t>Is</w:t>
            </w:r>
            <w:r>
              <w:rPr>
                <w:spacing w:val="-8"/>
                <w:w w:val="90"/>
                <w:sz w:val="16"/>
              </w:rPr>
              <w:t> </w:t>
            </w:r>
            <w:r>
              <w:rPr>
                <w:w w:val="90"/>
                <w:sz w:val="16"/>
              </w:rPr>
              <w:t>SOP</w:t>
            </w:r>
            <w:r>
              <w:rPr>
                <w:spacing w:val="-7"/>
                <w:w w:val="90"/>
                <w:sz w:val="16"/>
              </w:rPr>
              <w:t> </w:t>
            </w:r>
            <w:r>
              <w:rPr>
                <w:w w:val="90"/>
                <w:sz w:val="16"/>
              </w:rPr>
              <w:t>available</w:t>
            </w:r>
            <w:r>
              <w:rPr>
                <w:spacing w:val="-7"/>
                <w:w w:val="90"/>
                <w:sz w:val="16"/>
              </w:rPr>
              <w:t> </w:t>
            </w:r>
            <w:r>
              <w:rPr>
                <w:w w:val="90"/>
                <w:sz w:val="16"/>
              </w:rPr>
              <w:t>and</w:t>
            </w:r>
            <w:r>
              <w:rPr>
                <w:spacing w:val="-7"/>
                <w:w w:val="90"/>
                <w:sz w:val="16"/>
              </w:rPr>
              <w:t> </w:t>
            </w:r>
            <w:r>
              <w:rPr>
                <w:w w:val="90"/>
                <w:sz w:val="16"/>
              </w:rPr>
              <w:t>followed</w:t>
            </w:r>
            <w:r>
              <w:rPr>
                <w:spacing w:val="-8"/>
                <w:w w:val="90"/>
                <w:sz w:val="16"/>
              </w:rPr>
              <w:t> </w:t>
            </w:r>
            <w:r>
              <w:rPr>
                <w:w w:val="90"/>
                <w:sz w:val="16"/>
              </w:rPr>
              <w:t>for</w:t>
            </w:r>
            <w:r>
              <w:rPr>
                <w:spacing w:val="-7"/>
                <w:w w:val="90"/>
                <w:sz w:val="16"/>
              </w:rPr>
              <w:t> </w:t>
            </w:r>
            <w:r>
              <w:rPr>
                <w:w w:val="90"/>
                <w:sz w:val="16"/>
              </w:rPr>
              <w:t>terminal</w:t>
            </w:r>
            <w:r>
              <w:rPr>
                <w:spacing w:val="-7"/>
                <w:w w:val="90"/>
                <w:sz w:val="16"/>
              </w:rPr>
              <w:t> </w:t>
            </w:r>
            <w:r>
              <w:rPr>
                <w:w w:val="90"/>
                <w:sz w:val="16"/>
              </w:rPr>
              <w:t>cleaning</w:t>
            </w:r>
            <w:r>
              <w:rPr>
                <w:spacing w:val="-7"/>
                <w:w w:val="90"/>
                <w:sz w:val="16"/>
              </w:rPr>
              <w:t> </w:t>
            </w:r>
            <w:r>
              <w:rPr>
                <w:w w:val="90"/>
                <w:sz w:val="16"/>
              </w:rPr>
              <w:t>and</w:t>
            </w:r>
            <w:r>
              <w:rPr>
                <w:spacing w:val="-8"/>
                <w:w w:val="90"/>
                <w:sz w:val="16"/>
              </w:rPr>
              <w:t> </w:t>
            </w:r>
            <w:r>
              <w:rPr>
                <w:w w:val="90"/>
                <w:sz w:val="16"/>
              </w:rPr>
              <w:t>isolation</w:t>
            </w:r>
            <w:r>
              <w:rPr>
                <w:spacing w:val="-6"/>
                <w:w w:val="90"/>
                <w:sz w:val="16"/>
              </w:rPr>
              <w:t> </w:t>
            </w:r>
            <w:r>
              <w:rPr>
                <w:spacing w:val="-2"/>
                <w:w w:val="90"/>
                <w:sz w:val="16"/>
              </w:rPr>
              <w:t>rooms?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12</w:t>
            </w:r>
          </w:p>
        </w:tc>
        <w:tc>
          <w:tcPr>
            <w:tcW w:w="991" w:type="dxa"/>
            <w:tcBorders>
              <w:top w:val="single" w:sz="8" w:space="0" w:color="575757"/>
              <w:bottom w:val="single" w:sz="8" w:space="0" w:color="575757"/>
            </w:tcBorders>
          </w:tcPr>
          <w:p>
            <w:pPr>
              <w:pStyle w:val="TableParagraph"/>
              <w:ind w:left="4"/>
              <w:jc w:val="center"/>
              <w:rPr>
                <w:sz w:val="16"/>
              </w:rPr>
            </w:pPr>
            <w:r>
              <w:rPr>
                <w:spacing w:val="-2"/>
                <w:w w:val="95"/>
                <w:sz w:val="16"/>
              </w:rPr>
              <w:t>IPC.1.c</w:t>
            </w:r>
          </w:p>
        </w:tc>
        <w:tc>
          <w:tcPr>
            <w:tcW w:w="6068" w:type="dxa"/>
            <w:tcBorders>
              <w:top w:val="single" w:sz="8" w:space="0" w:color="575757"/>
              <w:bottom w:val="single" w:sz="8" w:space="0" w:color="575757"/>
            </w:tcBorders>
          </w:tcPr>
          <w:p>
            <w:pPr>
              <w:pStyle w:val="TableParagraph"/>
              <w:ind w:left="11" w:right="5"/>
              <w:jc w:val="center"/>
              <w:rPr>
                <w:sz w:val="16"/>
              </w:rPr>
            </w:pPr>
            <w:r>
              <w:rPr>
                <w:w w:val="90"/>
                <w:sz w:val="16"/>
              </w:rPr>
              <w:t>Is</w:t>
            </w:r>
            <w:r>
              <w:rPr>
                <w:spacing w:val="-4"/>
                <w:w w:val="90"/>
                <w:sz w:val="16"/>
              </w:rPr>
              <w:t> </w:t>
            </w:r>
            <w:r>
              <w:rPr>
                <w:w w:val="90"/>
                <w:sz w:val="16"/>
              </w:rPr>
              <w:t>protocol</w:t>
            </w:r>
            <w:r>
              <w:rPr>
                <w:spacing w:val="-7"/>
                <w:w w:val="90"/>
                <w:sz w:val="16"/>
              </w:rPr>
              <w:t> </w:t>
            </w:r>
            <w:r>
              <w:rPr>
                <w:w w:val="90"/>
                <w:sz w:val="16"/>
              </w:rPr>
              <w:t>for</w:t>
            </w:r>
            <w:r>
              <w:rPr>
                <w:spacing w:val="-5"/>
                <w:sz w:val="16"/>
              </w:rPr>
              <w:t> </w:t>
            </w:r>
            <w:r>
              <w:rPr>
                <w:w w:val="90"/>
                <w:sz w:val="16"/>
              </w:rPr>
              <w:t>blood</w:t>
            </w:r>
            <w:r>
              <w:rPr>
                <w:spacing w:val="-3"/>
                <w:w w:val="90"/>
                <w:sz w:val="16"/>
              </w:rPr>
              <w:t> </w:t>
            </w:r>
            <w:r>
              <w:rPr>
                <w:w w:val="90"/>
                <w:sz w:val="16"/>
              </w:rPr>
              <w:t>and</w:t>
            </w:r>
            <w:r>
              <w:rPr>
                <w:spacing w:val="-3"/>
                <w:w w:val="90"/>
                <w:sz w:val="16"/>
              </w:rPr>
              <w:t> </w:t>
            </w:r>
            <w:r>
              <w:rPr>
                <w:w w:val="90"/>
                <w:sz w:val="16"/>
              </w:rPr>
              <w:t>body</w:t>
            </w:r>
            <w:r>
              <w:rPr>
                <w:spacing w:val="-3"/>
                <w:w w:val="90"/>
                <w:sz w:val="16"/>
              </w:rPr>
              <w:t> </w:t>
            </w:r>
            <w:r>
              <w:rPr>
                <w:w w:val="90"/>
                <w:sz w:val="16"/>
              </w:rPr>
              <w:t>fluid</w:t>
            </w:r>
            <w:r>
              <w:rPr>
                <w:spacing w:val="-3"/>
                <w:w w:val="90"/>
                <w:sz w:val="16"/>
              </w:rPr>
              <w:t> </w:t>
            </w:r>
            <w:r>
              <w:rPr>
                <w:w w:val="90"/>
                <w:sz w:val="16"/>
              </w:rPr>
              <w:t>spill</w:t>
            </w:r>
            <w:r>
              <w:rPr>
                <w:spacing w:val="-2"/>
                <w:w w:val="90"/>
                <w:sz w:val="16"/>
              </w:rPr>
              <w:t> </w:t>
            </w:r>
            <w:r>
              <w:rPr>
                <w:w w:val="90"/>
                <w:sz w:val="16"/>
              </w:rPr>
              <w:t>management</w:t>
            </w:r>
            <w:r>
              <w:rPr>
                <w:spacing w:val="-1"/>
                <w:w w:val="90"/>
                <w:sz w:val="16"/>
              </w:rPr>
              <w:t> </w:t>
            </w:r>
            <w:r>
              <w:rPr>
                <w:spacing w:val="-2"/>
                <w:w w:val="90"/>
                <w:sz w:val="16"/>
              </w:rPr>
              <w:t>implemented?</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13</w:t>
            </w:r>
          </w:p>
        </w:tc>
        <w:tc>
          <w:tcPr>
            <w:tcW w:w="991" w:type="dxa"/>
            <w:tcBorders>
              <w:top w:val="single" w:sz="8" w:space="0" w:color="575757"/>
              <w:bottom w:val="single" w:sz="8" w:space="0" w:color="575757"/>
            </w:tcBorders>
          </w:tcPr>
          <w:p>
            <w:pPr>
              <w:pStyle w:val="TableParagraph"/>
              <w:ind w:left="4"/>
              <w:jc w:val="center"/>
              <w:rPr>
                <w:sz w:val="16"/>
              </w:rPr>
            </w:pPr>
            <w:r>
              <w:rPr>
                <w:spacing w:val="-2"/>
                <w:w w:val="95"/>
                <w:sz w:val="16"/>
              </w:rPr>
              <w:t>IPC.1.c</w:t>
            </w:r>
          </w:p>
        </w:tc>
        <w:tc>
          <w:tcPr>
            <w:tcW w:w="6068" w:type="dxa"/>
            <w:tcBorders>
              <w:top w:val="single" w:sz="8" w:space="0" w:color="575757"/>
              <w:bottom w:val="single" w:sz="8" w:space="0" w:color="575757"/>
            </w:tcBorders>
          </w:tcPr>
          <w:p>
            <w:pPr>
              <w:pStyle w:val="TableParagraph"/>
              <w:ind w:left="1795"/>
              <w:rPr>
                <w:sz w:val="16"/>
              </w:rPr>
            </w:pPr>
            <w:r>
              <w:rPr>
                <w:spacing w:val="-2"/>
                <w:w w:val="90"/>
                <w:sz w:val="16"/>
              </w:rPr>
              <w:t>Is</w:t>
            </w:r>
            <w:r>
              <w:rPr>
                <w:spacing w:val="-5"/>
                <w:sz w:val="16"/>
              </w:rPr>
              <w:t> </w:t>
            </w:r>
            <w:r>
              <w:rPr>
                <w:spacing w:val="-2"/>
                <w:w w:val="90"/>
                <w:sz w:val="16"/>
              </w:rPr>
              <w:t>dry</w:t>
            </w:r>
            <w:r>
              <w:rPr>
                <w:spacing w:val="-3"/>
                <w:sz w:val="16"/>
              </w:rPr>
              <w:t> </w:t>
            </w:r>
            <w:r>
              <w:rPr>
                <w:spacing w:val="-2"/>
                <w:w w:val="90"/>
                <w:sz w:val="16"/>
              </w:rPr>
              <w:t>dusting</w:t>
            </w:r>
            <w:r>
              <w:rPr>
                <w:spacing w:val="-1"/>
                <w:sz w:val="16"/>
              </w:rPr>
              <w:t> </w:t>
            </w:r>
            <w:r>
              <w:rPr>
                <w:spacing w:val="-2"/>
                <w:w w:val="90"/>
                <w:sz w:val="16"/>
              </w:rPr>
              <w:t>avoided</w:t>
            </w:r>
            <w:r>
              <w:rPr>
                <w:spacing w:val="-4"/>
                <w:sz w:val="16"/>
              </w:rPr>
              <w:t> </w:t>
            </w:r>
            <w:r>
              <w:rPr>
                <w:spacing w:val="-2"/>
                <w:w w:val="90"/>
                <w:sz w:val="16"/>
              </w:rPr>
              <w:t>in</w:t>
            </w:r>
            <w:r>
              <w:rPr>
                <w:spacing w:val="-3"/>
                <w:sz w:val="16"/>
              </w:rPr>
              <w:t> </w:t>
            </w:r>
            <w:r>
              <w:rPr>
                <w:spacing w:val="-2"/>
                <w:w w:val="90"/>
                <w:sz w:val="16"/>
              </w:rPr>
              <w:t>clinical</w:t>
            </w:r>
            <w:r>
              <w:rPr>
                <w:spacing w:val="-3"/>
                <w:sz w:val="16"/>
              </w:rPr>
              <w:t> </w:t>
            </w:r>
            <w:r>
              <w:rPr>
                <w:spacing w:val="-2"/>
                <w:w w:val="90"/>
                <w:sz w:val="16"/>
              </w:rPr>
              <w:t>areas?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14</w:t>
            </w:r>
          </w:p>
        </w:tc>
        <w:tc>
          <w:tcPr>
            <w:tcW w:w="991" w:type="dxa"/>
            <w:tcBorders>
              <w:top w:val="single" w:sz="8" w:space="0" w:color="575757"/>
              <w:bottom w:val="single" w:sz="8" w:space="0" w:color="575757"/>
            </w:tcBorders>
          </w:tcPr>
          <w:p>
            <w:pPr>
              <w:pStyle w:val="TableParagraph"/>
              <w:ind w:left="4" w:right="2"/>
              <w:jc w:val="center"/>
              <w:rPr>
                <w:sz w:val="16"/>
              </w:rPr>
            </w:pPr>
            <w:r>
              <w:rPr>
                <w:spacing w:val="-2"/>
                <w:w w:val="95"/>
                <w:sz w:val="16"/>
              </w:rPr>
              <w:t>IPC.2.a</w:t>
            </w:r>
          </w:p>
        </w:tc>
        <w:tc>
          <w:tcPr>
            <w:tcW w:w="6068" w:type="dxa"/>
            <w:tcBorders>
              <w:top w:val="single" w:sz="8" w:space="0" w:color="575757"/>
              <w:bottom w:val="single" w:sz="8" w:space="0" w:color="575757"/>
            </w:tcBorders>
          </w:tcPr>
          <w:p>
            <w:pPr>
              <w:pStyle w:val="TableParagraph"/>
              <w:ind w:left="1049"/>
              <w:rPr>
                <w:sz w:val="16"/>
              </w:rPr>
            </w:pPr>
            <w:r>
              <w:rPr>
                <w:w w:val="90"/>
                <w:sz w:val="16"/>
              </w:rPr>
              <w:t>Are</w:t>
            </w:r>
            <w:r>
              <w:rPr>
                <w:spacing w:val="-4"/>
                <w:w w:val="90"/>
                <w:sz w:val="16"/>
              </w:rPr>
              <w:t> </w:t>
            </w:r>
            <w:r>
              <w:rPr>
                <w:w w:val="90"/>
                <w:sz w:val="16"/>
              </w:rPr>
              <w:t>colour-coded</w:t>
            </w:r>
            <w:r>
              <w:rPr>
                <w:spacing w:val="-3"/>
                <w:w w:val="90"/>
                <w:sz w:val="16"/>
              </w:rPr>
              <w:t> </w:t>
            </w:r>
            <w:r>
              <w:rPr>
                <w:w w:val="90"/>
                <w:sz w:val="16"/>
              </w:rPr>
              <w:t>bins</w:t>
            </w:r>
            <w:r>
              <w:rPr>
                <w:spacing w:val="-4"/>
                <w:w w:val="90"/>
                <w:sz w:val="16"/>
              </w:rPr>
              <w:t> </w:t>
            </w:r>
            <w:r>
              <w:rPr>
                <w:w w:val="90"/>
                <w:sz w:val="16"/>
              </w:rPr>
              <w:t>available</w:t>
            </w:r>
            <w:r>
              <w:rPr>
                <w:spacing w:val="-3"/>
                <w:w w:val="90"/>
                <w:sz w:val="16"/>
              </w:rPr>
              <w:t> </w:t>
            </w:r>
            <w:r>
              <w:rPr>
                <w:w w:val="90"/>
                <w:sz w:val="16"/>
              </w:rPr>
              <w:t>at</w:t>
            </w:r>
            <w:r>
              <w:rPr>
                <w:spacing w:val="-1"/>
                <w:w w:val="90"/>
                <w:sz w:val="16"/>
              </w:rPr>
              <w:t> </w:t>
            </w:r>
            <w:r>
              <w:rPr>
                <w:w w:val="90"/>
                <w:sz w:val="16"/>
              </w:rPr>
              <w:t>point</w:t>
            </w:r>
            <w:r>
              <w:rPr>
                <w:spacing w:val="-5"/>
                <w:sz w:val="16"/>
              </w:rPr>
              <w:t> </w:t>
            </w:r>
            <w:r>
              <w:rPr>
                <w:w w:val="90"/>
                <w:sz w:val="16"/>
              </w:rPr>
              <w:t>of</w:t>
            </w:r>
            <w:r>
              <w:rPr>
                <w:spacing w:val="-3"/>
                <w:w w:val="90"/>
                <w:sz w:val="16"/>
              </w:rPr>
              <w:t> </w:t>
            </w:r>
            <w:r>
              <w:rPr>
                <w:w w:val="90"/>
                <w:sz w:val="16"/>
              </w:rPr>
              <w:t>waste</w:t>
            </w:r>
            <w:r>
              <w:rPr>
                <w:spacing w:val="-3"/>
                <w:w w:val="90"/>
                <w:sz w:val="16"/>
              </w:rPr>
              <w:t> </w:t>
            </w:r>
            <w:r>
              <w:rPr>
                <w:spacing w:val="-2"/>
                <w:w w:val="90"/>
                <w:sz w:val="16"/>
              </w:rPr>
              <w:t>generation?</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spacing w:before="55"/>
              <w:ind w:left="19" w:right="9"/>
              <w:jc w:val="center"/>
              <w:rPr>
                <w:sz w:val="16"/>
              </w:rPr>
            </w:pPr>
            <w:r>
              <w:rPr>
                <w:spacing w:val="-5"/>
                <w:sz w:val="16"/>
              </w:rPr>
              <w:t>15</w:t>
            </w:r>
          </w:p>
        </w:tc>
        <w:tc>
          <w:tcPr>
            <w:tcW w:w="991" w:type="dxa"/>
            <w:tcBorders>
              <w:top w:val="single" w:sz="8" w:space="0" w:color="575757"/>
              <w:bottom w:val="single" w:sz="8" w:space="0" w:color="575757"/>
            </w:tcBorders>
          </w:tcPr>
          <w:p>
            <w:pPr>
              <w:pStyle w:val="TableParagraph"/>
              <w:spacing w:before="55"/>
              <w:ind w:left="4" w:right="2"/>
              <w:jc w:val="center"/>
              <w:rPr>
                <w:sz w:val="16"/>
              </w:rPr>
            </w:pPr>
            <w:r>
              <w:rPr>
                <w:spacing w:val="-2"/>
                <w:w w:val="95"/>
                <w:sz w:val="16"/>
              </w:rPr>
              <w:t>IPC.2.a</w:t>
            </w:r>
          </w:p>
        </w:tc>
        <w:tc>
          <w:tcPr>
            <w:tcW w:w="6068" w:type="dxa"/>
            <w:tcBorders>
              <w:top w:val="single" w:sz="8" w:space="0" w:color="575757"/>
              <w:bottom w:val="single" w:sz="8" w:space="0" w:color="575757"/>
            </w:tcBorders>
          </w:tcPr>
          <w:p>
            <w:pPr>
              <w:pStyle w:val="TableParagraph"/>
              <w:spacing w:before="55"/>
              <w:ind w:left="1209"/>
              <w:rPr>
                <w:sz w:val="16"/>
              </w:rPr>
            </w:pPr>
            <w:r>
              <w:rPr>
                <w:w w:val="90"/>
                <w:sz w:val="16"/>
              </w:rPr>
              <w:t>Do</w:t>
            </w:r>
            <w:r>
              <w:rPr>
                <w:spacing w:val="-7"/>
                <w:w w:val="90"/>
                <w:sz w:val="16"/>
              </w:rPr>
              <w:t> </w:t>
            </w:r>
            <w:r>
              <w:rPr>
                <w:w w:val="90"/>
                <w:sz w:val="16"/>
              </w:rPr>
              <w:t>staff</w:t>
            </w:r>
            <w:r>
              <w:rPr>
                <w:spacing w:val="-7"/>
                <w:w w:val="90"/>
                <w:sz w:val="16"/>
              </w:rPr>
              <w:t> </w:t>
            </w:r>
            <w:r>
              <w:rPr>
                <w:w w:val="90"/>
                <w:sz w:val="16"/>
              </w:rPr>
              <w:t>handling</w:t>
            </w:r>
            <w:r>
              <w:rPr>
                <w:spacing w:val="-5"/>
                <w:w w:val="90"/>
                <w:sz w:val="16"/>
              </w:rPr>
              <w:t> </w:t>
            </w:r>
            <w:r>
              <w:rPr>
                <w:w w:val="90"/>
                <w:sz w:val="16"/>
              </w:rPr>
              <w:t>biomedical</w:t>
            </w:r>
            <w:r>
              <w:rPr>
                <w:spacing w:val="-6"/>
                <w:w w:val="90"/>
                <w:sz w:val="16"/>
              </w:rPr>
              <w:t> </w:t>
            </w:r>
            <w:r>
              <w:rPr>
                <w:w w:val="90"/>
                <w:sz w:val="16"/>
              </w:rPr>
              <w:t>waste</w:t>
            </w:r>
            <w:r>
              <w:rPr>
                <w:spacing w:val="-8"/>
                <w:w w:val="90"/>
                <w:sz w:val="16"/>
              </w:rPr>
              <w:t> </w:t>
            </w:r>
            <w:r>
              <w:rPr>
                <w:w w:val="90"/>
                <w:sz w:val="16"/>
              </w:rPr>
              <w:t>use</w:t>
            </w:r>
            <w:r>
              <w:rPr>
                <w:spacing w:val="-7"/>
                <w:w w:val="90"/>
                <w:sz w:val="16"/>
              </w:rPr>
              <w:t> </w:t>
            </w:r>
            <w:r>
              <w:rPr>
                <w:w w:val="90"/>
                <w:sz w:val="16"/>
              </w:rPr>
              <w:t>appropriate</w:t>
            </w:r>
            <w:r>
              <w:rPr>
                <w:spacing w:val="-7"/>
                <w:w w:val="90"/>
                <w:sz w:val="16"/>
              </w:rPr>
              <w:t> </w:t>
            </w:r>
            <w:r>
              <w:rPr>
                <w:spacing w:val="-4"/>
                <w:w w:val="90"/>
                <w:sz w:val="16"/>
              </w:rPr>
              <w:t>PPE?</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16</w:t>
            </w:r>
          </w:p>
        </w:tc>
        <w:tc>
          <w:tcPr>
            <w:tcW w:w="991" w:type="dxa"/>
            <w:tcBorders>
              <w:top w:val="single" w:sz="8" w:space="0" w:color="575757"/>
              <w:bottom w:val="single" w:sz="8" w:space="0" w:color="575757"/>
            </w:tcBorders>
          </w:tcPr>
          <w:p>
            <w:pPr>
              <w:pStyle w:val="TableParagraph"/>
              <w:ind w:left="4" w:right="2"/>
              <w:jc w:val="center"/>
              <w:rPr>
                <w:sz w:val="16"/>
              </w:rPr>
            </w:pPr>
            <w:r>
              <w:rPr>
                <w:spacing w:val="-2"/>
                <w:w w:val="95"/>
                <w:sz w:val="16"/>
              </w:rPr>
              <w:t>IPC.2.a</w:t>
            </w:r>
          </w:p>
        </w:tc>
        <w:tc>
          <w:tcPr>
            <w:tcW w:w="6068" w:type="dxa"/>
            <w:tcBorders>
              <w:top w:val="single" w:sz="8" w:space="0" w:color="575757"/>
              <w:bottom w:val="single" w:sz="8" w:space="0" w:color="575757"/>
            </w:tcBorders>
          </w:tcPr>
          <w:p>
            <w:pPr>
              <w:pStyle w:val="TableParagraph"/>
              <w:ind w:left="1269"/>
              <w:rPr>
                <w:sz w:val="16"/>
              </w:rPr>
            </w:pPr>
            <w:r>
              <w:rPr>
                <w:w w:val="90"/>
                <w:sz w:val="16"/>
              </w:rPr>
              <w:t>Is</w:t>
            </w:r>
            <w:r>
              <w:rPr>
                <w:spacing w:val="-3"/>
                <w:w w:val="90"/>
                <w:sz w:val="16"/>
              </w:rPr>
              <w:t> </w:t>
            </w:r>
            <w:r>
              <w:rPr>
                <w:w w:val="90"/>
                <w:sz w:val="16"/>
              </w:rPr>
              <w:t>biomedical</w:t>
            </w:r>
            <w:r>
              <w:rPr>
                <w:spacing w:val="-1"/>
                <w:w w:val="90"/>
                <w:sz w:val="16"/>
              </w:rPr>
              <w:t> </w:t>
            </w:r>
            <w:r>
              <w:rPr>
                <w:w w:val="90"/>
                <w:sz w:val="16"/>
              </w:rPr>
              <w:t>waste</w:t>
            </w:r>
            <w:r>
              <w:rPr>
                <w:spacing w:val="-3"/>
                <w:w w:val="90"/>
                <w:sz w:val="16"/>
              </w:rPr>
              <w:t> </w:t>
            </w:r>
            <w:r>
              <w:rPr>
                <w:w w:val="90"/>
                <w:sz w:val="16"/>
              </w:rPr>
              <w:t>stored</w:t>
            </w:r>
            <w:r>
              <w:rPr>
                <w:spacing w:val="-2"/>
                <w:w w:val="90"/>
                <w:sz w:val="16"/>
              </w:rPr>
              <w:t> </w:t>
            </w:r>
            <w:r>
              <w:rPr>
                <w:w w:val="90"/>
                <w:sz w:val="16"/>
              </w:rPr>
              <w:t>as</w:t>
            </w:r>
            <w:r>
              <w:rPr>
                <w:spacing w:val="-2"/>
                <w:w w:val="90"/>
                <w:sz w:val="16"/>
              </w:rPr>
              <w:t> </w:t>
            </w:r>
            <w:r>
              <w:rPr>
                <w:w w:val="90"/>
                <w:sz w:val="16"/>
              </w:rPr>
              <w:t>per</w:t>
            </w:r>
            <w:r>
              <w:rPr>
                <w:spacing w:val="-5"/>
                <w:sz w:val="16"/>
              </w:rPr>
              <w:t> </w:t>
            </w:r>
            <w:r>
              <w:rPr>
                <w:w w:val="90"/>
                <w:sz w:val="16"/>
              </w:rPr>
              <w:t>statutory</w:t>
            </w:r>
            <w:r>
              <w:rPr>
                <w:spacing w:val="-1"/>
                <w:w w:val="90"/>
                <w:sz w:val="16"/>
              </w:rPr>
              <w:t> </w:t>
            </w:r>
            <w:r>
              <w:rPr>
                <w:spacing w:val="-2"/>
                <w:w w:val="90"/>
                <w:sz w:val="16"/>
              </w:rPr>
              <w:t>guidelines?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70" w:hRule="atLeast"/>
        </w:trPr>
        <w:tc>
          <w:tcPr>
            <w:tcW w:w="1001" w:type="dxa"/>
            <w:tcBorders>
              <w:top w:val="single" w:sz="8" w:space="0" w:color="575757"/>
              <w:bottom w:val="single" w:sz="8" w:space="0" w:color="575757"/>
            </w:tcBorders>
          </w:tcPr>
          <w:p>
            <w:pPr>
              <w:pStyle w:val="TableParagraph"/>
              <w:spacing w:before="89"/>
              <w:ind w:left="19" w:right="9"/>
              <w:jc w:val="center"/>
              <w:rPr>
                <w:sz w:val="16"/>
              </w:rPr>
            </w:pPr>
            <w:r>
              <w:rPr>
                <w:spacing w:val="-5"/>
                <w:sz w:val="16"/>
              </w:rPr>
              <w:t>17</w:t>
            </w:r>
          </w:p>
        </w:tc>
        <w:tc>
          <w:tcPr>
            <w:tcW w:w="991" w:type="dxa"/>
            <w:tcBorders>
              <w:top w:val="single" w:sz="8" w:space="0" w:color="575757"/>
              <w:bottom w:val="single" w:sz="8" w:space="0" w:color="575757"/>
            </w:tcBorders>
          </w:tcPr>
          <w:p>
            <w:pPr>
              <w:pStyle w:val="TableParagraph"/>
              <w:spacing w:before="89"/>
              <w:ind w:left="4" w:right="2"/>
              <w:jc w:val="center"/>
              <w:rPr>
                <w:sz w:val="16"/>
              </w:rPr>
            </w:pPr>
            <w:r>
              <w:rPr>
                <w:spacing w:val="-2"/>
                <w:w w:val="95"/>
                <w:sz w:val="16"/>
              </w:rPr>
              <w:t>IPC.2.a</w:t>
            </w:r>
          </w:p>
        </w:tc>
        <w:tc>
          <w:tcPr>
            <w:tcW w:w="6068" w:type="dxa"/>
            <w:tcBorders>
              <w:top w:val="single" w:sz="8" w:space="0" w:color="575757"/>
              <w:bottom w:val="single" w:sz="8" w:space="0" w:color="575757"/>
            </w:tcBorders>
          </w:tcPr>
          <w:p>
            <w:pPr>
              <w:pStyle w:val="TableParagraph"/>
              <w:spacing w:line="186" w:lineRule="exact" w:before="0"/>
              <w:ind w:left="2600" w:hanging="2211"/>
              <w:rPr>
                <w:sz w:val="16"/>
              </w:rPr>
            </w:pPr>
            <w:r>
              <w:rPr>
                <w:w w:val="90"/>
                <w:sz w:val="16"/>
              </w:rPr>
              <w:t>Is</w:t>
            </w:r>
            <w:r>
              <w:rPr>
                <w:spacing w:val="-4"/>
                <w:w w:val="90"/>
                <w:sz w:val="16"/>
              </w:rPr>
              <w:t> </w:t>
            </w:r>
            <w:r>
              <w:rPr>
                <w:w w:val="90"/>
                <w:sz w:val="16"/>
              </w:rPr>
              <w:t>valid</w:t>
            </w:r>
            <w:r>
              <w:rPr>
                <w:spacing w:val="-4"/>
                <w:w w:val="90"/>
                <w:sz w:val="16"/>
              </w:rPr>
              <w:t> </w:t>
            </w:r>
            <w:r>
              <w:rPr>
                <w:w w:val="90"/>
                <w:sz w:val="16"/>
              </w:rPr>
              <w:t>authorization</w:t>
            </w:r>
            <w:r>
              <w:rPr>
                <w:spacing w:val="-3"/>
                <w:w w:val="90"/>
                <w:sz w:val="16"/>
              </w:rPr>
              <w:t> </w:t>
            </w:r>
            <w:r>
              <w:rPr>
                <w:w w:val="90"/>
                <w:sz w:val="16"/>
              </w:rPr>
              <w:t>from</w:t>
            </w:r>
            <w:r>
              <w:rPr>
                <w:spacing w:val="-2"/>
                <w:w w:val="90"/>
                <w:sz w:val="16"/>
              </w:rPr>
              <w:t> </w:t>
            </w:r>
            <w:r>
              <w:rPr>
                <w:w w:val="90"/>
                <w:sz w:val="16"/>
              </w:rPr>
              <w:t>Pollution</w:t>
            </w:r>
            <w:r>
              <w:rPr>
                <w:spacing w:val="-3"/>
                <w:w w:val="90"/>
                <w:sz w:val="16"/>
              </w:rPr>
              <w:t> </w:t>
            </w:r>
            <w:r>
              <w:rPr>
                <w:w w:val="90"/>
                <w:sz w:val="16"/>
              </w:rPr>
              <w:t>Control</w:t>
            </w:r>
            <w:r>
              <w:rPr>
                <w:spacing w:val="-3"/>
                <w:w w:val="90"/>
                <w:sz w:val="16"/>
              </w:rPr>
              <w:t> </w:t>
            </w:r>
            <w:r>
              <w:rPr>
                <w:w w:val="90"/>
                <w:sz w:val="16"/>
              </w:rPr>
              <w:t>Board</w:t>
            </w:r>
            <w:r>
              <w:rPr>
                <w:spacing w:val="-4"/>
                <w:w w:val="90"/>
                <w:sz w:val="16"/>
              </w:rPr>
              <w:t> </w:t>
            </w:r>
            <w:r>
              <w:rPr>
                <w:w w:val="90"/>
                <w:sz w:val="16"/>
              </w:rPr>
              <w:t>available</w:t>
            </w:r>
            <w:r>
              <w:rPr>
                <w:spacing w:val="-4"/>
                <w:w w:val="90"/>
                <w:sz w:val="16"/>
              </w:rPr>
              <w:t> </w:t>
            </w:r>
            <w:r>
              <w:rPr>
                <w:w w:val="90"/>
                <w:sz w:val="16"/>
              </w:rPr>
              <w:t>for</w:t>
            </w:r>
            <w:r>
              <w:rPr>
                <w:spacing w:val="-2"/>
                <w:w w:val="90"/>
                <w:sz w:val="16"/>
              </w:rPr>
              <w:t> </w:t>
            </w:r>
            <w:r>
              <w:rPr>
                <w:w w:val="90"/>
                <w:sz w:val="16"/>
              </w:rPr>
              <w:t>biomedical</w:t>
            </w:r>
            <w:r>
              <w:rPr>
                <w:spacing w:val="-3"/>
                <w:w w:val="90"/>
                <w:sz w:val="16"/>
              </w:rPr>
              <w:t> </w:t>
            </w:r>
            <w:r>
              <w:rPr>
                <w:w w:val="90"/>
                <w:sz w:val="16"/>
              </w:rPr>
              <w:t>waste </w:t>
            </w:r>
            <w:r>
              <w:rPr>
                <w:spacing w:val="-2"/>
                <w:sz w:val="16"/>
              </w:rPr>
              <w:t>management?</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298" w:hRule="atLeast"/>
        </w:trPr>
        <w:tc>
          <w:tcPr>
            <w:tcW w:w="1001" w:type="dxa"/>
            <w:tcBorders>
              <w:top w:val="single" w:sz="8" w:space="0" w:color="575757"/>
              <w:bottom w:val="single" w:sz="8" w:space="0" w:color="575757"/>
            </w:tcBorders>
          </w:tcPr>
          <w:p>
            <w:pPr>
              <w:pStyle w:val="TableParagraph"/>
              <w:spacing w:before="52"/>
              <w:ind w:left="19" w:right="9"/>
              <w:jc w:val="center"/>
              <w:rPr>
                <w:sz w:val="16"/>
              </w:rPr>
            </w:pPr>
            <w:r>
              <w:rPr>
                <w:spacing w:val="-5"/>
                <w:sz w:val="16"/>
              </w:rPr>
              <w:t>18</w:t>
            </w:r>
          </w:p>
        </w:tc>
        <w:tc>
          <w:tcPr>
            <w:tcW w:w="991" w:type="dxa"/>
            <w:tcBorders>
              <w:top w:val="single" w:sz="8" w:space="0" w:color="575757"/>
              <w:bottom w:val="single" w:sz="8" w:space="0" w:color="575757"/>
            </w:tcBorders>
          </w:tcPr>
          <w:p>
            <w:pPr>
              <w:pStyle w:val="TableParagraph"/>
              <w:spacing w:before="52"/>
              <w:ind w:left="4" w:right="2"/>
              <w:jc w:val="center"/>
              <w:rPr>
                <w:sz w:val="16"/>
              </w:rPr>
            </w:pPr>
            <w:r>
              <w:rPr>
                <w:spacing w:val="-2"/>
                <w:w w:val="95"/>
                <w:sz w:val="16"/>
              </w:rPr>
              <w:t>IPC.2.a</w:t>
            </w:r>
          </w:p>
        </w:tc>
        <w:tc>
          <w:tcPr>
            <w:tcW w:w="6068" w:type="dxa"/>
            <w:tcBorders>
              <w:top w:val="single" w:sz="8" w:space="0" w:color="575757"/>
              <w:bottom w:val="single" w:sz="8" w:space="0" w:color="575757"/>
            </w:tcBorders>
          </w:tcPr>
          <w:p>
            <w:pPr>
              <w:pStyle w:val="TableParagraph"/>
              <w:spacing w:before="52"/>
              <w:ind w:left="6" w:right="6"/>
              <w:jc w:val="center"/>
              <w:rPr>
                <w:sz w:val="16"/>
              </w:rPr>
            </w:pPr>
            <w:r>
              <w:rPr>
                <w:w w:val="90"/>
                <w:sz w:val="16"/>
              </w:rPr>
              <w:t>Is</w:t>
            </w:r>
            <w:r>
              <w:rPr>
                <w:spacing w:val="-4"/>
                <w:sz w:val="16"/>
              </w:rPr>
              <w:t> </w:t>
            </w:r>
            <w:r>
              <w:rPr>
                <w:w w:val="90"/>
                <w:sz w:val="16"/>
              </w:rPr>
              <w:t>there</w:t>
            </w:r>
            <w:r>
              <w:rPr>
                <w:spacing w:val="-4"/>
                <w:sz w:val="16"/>
              </w:rPr>
              <w:t> </w:t>
            </w:r>
            <w:r>
              <w:rPr>
                <w:w w:val="90"/>
                <w:sz w:val="16"/>
              </w:rPr>
              <w:t>a</w:t>
            </w:r>
            <w:r>
              <w:rPr>
                <w:spacing w:val="-1"/>
                <w:sz w:val="16"/>
              </w:rPr>
              <w:t> </w:t>
            </w:r>
            <w:r>
              <w:rPr>
                <w:w w:val="90"/>
                <w:sz w:val="16"/>
              </w:rPr>
              <w:t>valid</w:t>
            </w:r>
            <w:r>
              <w:rPr>
                <w:spacing w:val="-4"/>
                <w:sz w:val="16"/>
              </w:rPr>
              <w:t> </w:t>
            </w:r>
            <w:r>
              <w:rPr>
                <w:w w:val="90"/>
                <w:sz w:val="16"/>
              </w:rPr>
              <w:t>MOU</w:t>
            </w:r>
            <w:r>
              <w:rPr>
                <w:spacing w:val="-1"/>
                <w:sz w:val="16"/>
              </w:rPr>
              <w:t> </w:t>
            </w:r>
            <w:r>
              <w:rPr>
                <w:w w:val="90"/>
                <w:sz w:val="16"/>
              </w:rPr>
              <w:t>with</w:t>
            </w:r>
            <w:r>
              <w:rPr>
                <w:spacing w:val="-3"/>
                <w:sz w:val="16"/>
              </w:rPr>
              <w:t> </w:t>
            </w:r>
            <w:r>
              <w:rPr>
                <w:w w:val="90"/>
                <w:sz w:val="16"/>
              </w:rPr>
              <w:t>the</w:t>
            </w:r>
            <w:r>
              <w:rPr>
                <w:spacing w:val="-4"/>
                <w:sz w:val="16"/>
              </w:rPr>
              <w:t> </w:t>
            </w:r>
            <w:r>
              <w:rPr>
                <w:w w:val="90"/>
                <w:sz w:val="16"/>
              </w:rPr>
              <w:t>authorized</w:t>
            </w:r>
            <w:r>
              <w:rPr>
                <w:spacing w:val="-4"/>
                <w:sz w:val="16"/>
              </w:rPr>
              <w:t> </w:t>
            </w:r>
            <w:r>
              <w:rPr>
                <w:w w:val="90"/>
                <w:sz w:val="16"/>
              </w:rPr>
              <w:t>biomedical</w:t>
            </w:r>
            <w:r>
              <w:rPr>
                <w:spacing w:val="-3"/>
                <w:sz w:val="16"/>
              </w:rPr>
              <w:t> </w:t>
            </w:r>
            <w:r>
              <w:rPr>
                <w:w w:val="90"/>
                <w:sz w:val="16"/>
              </w:rPr>
              <w:t>waste</w:t>
            </w:r>
            <w:r>
              <w:rPr>
                <w:spacing w:val="-4"/>
                <w:sz w:val="16"/>
              </w:rPr>
              <w:t> </w:t>
            </w:r>
            <w:r>
              <w:rPr>
                <w:spacing w:val="-2"/>
                <w:w w:val="90"/>
                <w:sz w:val="16"/>
              </w:rPr>
              <w:t>vendor?</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19</w:t>
            </w:r>
          </w:p>
        </w:tc>
        <w:tc>
          <w:tcPr>
            <w:tcW w:w="991" w:type="dxa"/>
            <w:tcBorders>
              <w:top w:val="single" w:sz="8" w:space="0" w:color="575757"/>
              <w:bottom w:val="single" w:sz="8" w:space="0" w:color="575757"/>
            </w:tcBorders>
          </w:tcPr>
          <w:p>
            <w:pPr>
              <w:pStyle w:val="TableParagraph"/>
              <w:ind w:left="4" w:right="2"/>
              <w:jc w:val="center"/>
              <w:rPr>
                <w:sz w:val="16"/>
              </w:rPr>
            </w:pPr>
            <w:r>
              <w:rPr>
                <w:spacing w:val="-2"/>
                <w:w w:val="95"/>
                <w:sz w:val="16"/>
              </w:rPr>
              <w:t>IPC.2.a</w:t>
            </w:r>
          </w:p>
        </w:tc>
        <w:tc>
          <w:tcPr>
            <w:tcW w:w="6068" w:type="dxa"/>
            <w:tcBorders>
              <w:top w:val="single" w:sz="8" w:space="0" w:color="575757"/>
              <w:bottom w:val="single" w:sz="8" w:space="0" w:color="575757"/>
            </w:tcBorders>
          </w:tcPr>
          <w:p>
            <w:pPr>
              <w:pStyle w:val="TableParagraph"/>
              <w:ind w:left="6" w:right="6"/>
              <w:jc w:val="center"/>
              <w:rPr>
                <w:sz w:val="16"/>
              </w:rPr>
            </w:pPr>
            <w:r>
              <w:rPr>
                <w:w w:val="90"/>
                <w:sz w:val="16"/>
              </w:rPr>
              <w:t>Is</w:t>
            </w:r>
            <w:r>
              <w:rPr>
                <w:spacing w:val="-2"/>
                <w:sz w:val="16"/>
              </w:rPr>
              <w:t> </w:t>
            </w:r>
            <w:r>
              <w:rPr>
                <w:w w:val="90"/>
                <w:sz w:val="16"/>
              </w:rPr>
              <w:t>waste</w:t>
            </w:r>
            <w:r>
              <w:rPr>
                <w:spacing w:val="-1"/>
                <w:sz w:val="16"/>
              </w:rPr>
              <w:t> </w:t>
            </w:r>
            <w:r>
              <w:rPr>
                <w:w w:val="90"/>
                <w:sz w:val="16"/>
              </w:rPr>
              <w:t>handed</w:t>
            </w:r>
            <w:r>
              <w:rPr>
                <w:spacing w:val="-1"/>
                <w:sz w:val="16"/>
              </w:rPr>
              <w:t> </w:t>
            </w:r>
            <w:r>
              <w:rPr>
                <w:w w:val="90"/>
                <w:sz w:val="16"/>
              </w:rPr>
              <w:t>over</w:t>
            </w:r>
            <w:r>
              <w:rPr>
                <w:spacing w:val="2"/>
                <w:sz w:val="16"/>
              </w:rPr>
              <w:t> </w:t>
            </w:r>
            <w:r>
              <w:rPr>
                <w:w w:val="90"/>
                <w:sz w:val="16"/>
              </w:rPr>
              <w:t>to</w:t>
            </w:r>
            <w:r>
              <w:rPr>
                <w:spacing w:val="2"/>
                <w:sz w:val="16"/>
              </w:rPr>
              <w:t> </w:t>
            </w:r>
            <w:r>
              <w:rPr>
                <w:w w:val="90"/>
                <w:sz w:val="16"/>
              </w:rPr>
              <w:t>authorized</w:t>
            </w:r>
            <w:r>
              <w:rPr>
                <w:spacing w:val="-1"/>
                <w:sz w:val="16"/>
              </w:rPr>
              <w:t> </w:t>
            </w:r>
            <w:r>
              <w:rPr>
                <w:w w:val="90"/>
                <w:sz w:val="16"/>
              </w:rPr>
              <w:t>vendor</w:t>
            </w:r>
            <w:r>
              <w:rPr>
                <w:spacing w:val="2"/>
                <w:sz w:val="16"/>
              </w:rPr>
              <w:t> </w:t>
            </w:r>
            <w:r>
              <w:rPr>
                <w:w w:val="90"/>
                <w:sz w:val="16"/>
              </w:rPr>
              <w:t>with</w:t>
            </w:r>
            <w:r>
              <w:rPr>
                <w:sz w:val="16"/>
              </w:rPr>
              <w:t> </w:t>
            </w:r>
            <w:r>
              <w:rPr>
                <w:w w:val="90"/>
                <w:sz w:val="16"/>
              </w:rPr>
              <w:t>records</w:t>
            </w:r>
            <w:r>
              <w:rPr>
                <w:spacing w:val="-1"/>
                <w:sz w:val="16"/>
              </w:rPr>
              <w:t> </w:t>
            </w:r>
            <w:r>
              <w:rPr>
                <w:spacing w:val="-2"/>
                <w:w w:val="90"/>
                <w:sz w:val="16"/>
              </w:rPr>
              <w:t>maintained?</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299"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20</w:t>
            </w:r>
          </w:p>
        </w:tc>
        <w:tc>
          <w:tcPr>
            <w:tcW w:w="991" w:type="dxa"/>
            <w:tcBorders>
              <w:top w:val="single" w:sz="8" w:space="0" w:color="575757"/>
              <w:bottom w:val="single" w:sz="8" w:space="0" w:color="575757"/>
            </w:tcBorders>
          </w:tcPr>
          <w:p>
            <w:pPr>
              <w:pStyle w:val="TableParagraph"/>
              <w:ind w:left="4" w:right="2"/>
              <w:jc w:val="center"/>
              <w:rPr>
                <w:sz w:val="16"/>
              </w:rPr>
            </w:pPr>
            <w:r>
              <w:rPr>
                <w:spacing w:val="-2"/>
                <w:w w:val="95"/>
                <w:sz w:val="16"/>
              </w:rPr>
              <w:t>IPC.2.a</w:t>
            </w:r>
          </w:p>
        </w:tc>
        <w:tc>
          <w:tcPr>
            <w:tcW w:w="6068" w:type="dxa"/>
            <w:tcBorders>
              <w:top w:val="single" w:sz="8" w:space="0" w:color="575757"/>
              <w:bottom w:val="single" w:sz="8" w:space="0" w:color="575757"/>
            </w:tcBorders>
          </w:tcPr>
          <w:p>
            <w:pPr>
              <w:pStyle w:val="TableParagraph"/>
              <w:ind w:left="6" w:right="5"/>
              <w:jc w:val="center"/>
              <w:rPr>
                <w:sz w:val="16"/>
              </w:rPr>
            </w:pPr>
            <w:r>
              <w:rPr>
                <w:w w:val="85"/>
                <w:sz w:val="16"/>
              </w:rPr>
              <w:t>Is</w:t>
            </w:r>
            <w:r>
              <w:rPr>
                <w:spacing w:val="8"/>
                <w:sz w:val="16"/>
              </w:rPr>
              <w:t> </w:t>
            </w:r>
            <w:r>
              <w:rPr>
                <w:w w:val="85"/>
                <w:sz w:val="16"/>
              </w:rPr>
              <w:t>periodic</w:t>
            </w:r>
            <w:r>
              <w:rPr>
                <w:spacing w:val="10"/>
                <w:sz w:val="16"/>
              </w:rPr>
              <w:t> </w:t>
            </w:r>
            <w:r>
              <w:rPr>
                <w:w w:val="85"/>
                <w:sz w:val="16"/>
              </w:rPr>
              <w:t>audit</w:t>
            </w:r>
            <w:r>
              <w:rPr>
                <w:spacing w:val="12"/>
                <w:sz w:val="16"/>
              </w:rPr>
              <w:t> </w:t>
            </w:r>
            <w:r>
              <w:rPr>
                <w:w w:val="85"/>
                <w:sz w:val="16"/>
              </w:rPr>
              <w:t>of</w:t>
            </w:r>
            <w:r>
              <w:rPr>
                <w:spacing w:val="10"/>
                <w:sz w:val="16"/>
              </w:rPr>
              <w:t> </w:t>
            </w:r>
            <w:r>
              <w:rPr>
                <w:w w:val="85"/>
                <w:sz w:val="16"/>
              </w:rPr>
              <w:t>biomedical</w:t>
            </w:r>
            <w:r>
              <w:rPr>
                <w:spacing w:val="9"/>
                <w:sz w:val="16"/>
              </w:rPr>
              <w:t> </w:t>
            </w:r>
            <w:r>
              <w:rPr>
                <w:w w:val="85"/>
                <w:sz w:val="16"/>
              </w:rPr>
              <w:t>waste</w:t>
            </w:r>
            <w:r>
              <w:rPr>
                <w:spacing w:val="9"/>
                <w:sz w:val="16"/>
              </w:rPr>
              <w:t> </w:t>
            </w:r>
            <w:r>
              <w:rPr>
                <w:w w:val="85"/>
                <w:sz w:val="16"/>
              </w:rPr>
              <w:t>management</w:t>
            </w:r>
            <w:r>
              <w:rPr>
                <w:spacing w:val="12"/>
                <w:sz w:val="16"/>
              </w:rPr>
              <w:t> </w:t>
            </w:r>
            <w:r>
              <w:rPr>
                <w:spacing w:val="-2"/>
                <w:w w:val="85"/>
                <w:sz w:val="16"/>
              </w:rPr>
              <w:t>conducted?</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299"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21</w:t>
            </w:r>
          </w:p>
        </w:tc>
        <w:tc>
          <w:tcPr>
            <w:tcW w:w="991" w:type="dxa"/>
            <w:tcBorders>
              <w:top w:val="single" w:sz="8" w:space="0" w:color="575757"/>
              <w:bottom w:val="single" w:sz="8" w:space="0" w:color="575757"/>
            </w:tcBorders>
          </w:tcPr>
          <w:p>
            <w:pPr>
              <w:pStyle w:val="TableParagraph"/>
              <w:ind w:left="4" w:right="4"/>
              <w:jc w:val="center"/>
              <w:rPr>
                <w:sz w:val="16"/>
              </w:rPr>
            </w:pPr>
            <w:r>
              <w:rPr>
                <w:spacing w:val="-2"/>
                <w:w w:val="95"/>
                <w:sz w:val="16"/>
              </w:rPr>
              <w:t>IPC.1.e</w:t>
            </w:r>
          </w:p>
        </w:tc>
        <w:tc>
          <w:tcPr>
            <w:tcW w:w="6068" w:type="dxa"/>
            <w:tcBorders>
              <w:top w:val="single" w:sz="8" w:space="0" w:color="575757"/>
              <w:bottom w:val="single" w:sz="8" w:space="0" w:color="575757"/>
            </w:tcBorders>
          </w:tcPr>
          <w:p>
            <w:pPr>
              <w:pStyle w:val="TableParagraph"/>
              <w:ind w:left="1089"/>
              <w:rPr>
                <w:sz w:val="16"/>
              </w:rPr>
            </w:pPr>
            <w:r>
              <w:rPr>
                <w:w w:val="90"/>
                <w:sz w:val="16"/>
              </w:rPr>
              <w:t>Are</w:t>
            </w:r>
            <w:r>
              <w:rPr>
                <w:spacing w:val="-2"/>
                <w:w w:val="90"/>
                <w:sz w:val="16"/>
              </w:rPr>
              <w:t> </w:t>
            </w:r>
            <w:r>
              <w:rPr>
                <w:w w:val="90"/>
                <w:sz w:val="16"/>
              </w:rPr>
              <w:t>immunisation</w:t>
            </w:r>
            <w:r>
              <w:rPr>
                <w:spacing w:val="-6"/>
                <w:w w:val="90"/>
                <w:sz w:val="16"/>
              </w:rPr>
              <w:t> </w:t>
            </w:r>
            <w:r>
              <w:rPr>
                <w:w w:val="90"/>
                <w:sz w:val="16"/>
              </w:rPr>
              <w:t>and</w:t>
            </w:r>
            <w:r>
              <w:rPr>
                <w:spacing w:val="-2"/>
                <w:w w:val="90"/>
                <w:sz w:val="16"/>
              </w:rPr>
              <w:t> </w:t>
            </w:r>
            <w:r>
              <w:rPr>
                <w:w w:val="90"/>
                <w:sz w:val="16"/>
              </w:rPr>
              <w:t>exposure</w:t>
            </w:r>
            <w:r>
              <w:rPr>
                <w:spacing w:val="-2"/>
                <w:w w:val="90"/>
                <w:sz w:val="16"/>
              </w:rPr>
              <w:t> </w:t>
            </w:r>
            <w:r>
              <w:rPr>
                <w:w w:val="90"/>
                <w:sz w:val="16"/>
              </w:rPr>
              <w:t>status</w:t>
            </w:r>
            <w:r>
              <w:rPr>
                <w:spacing w:val="-2"/>
                <w:w w:val="90"/>
                <w:sz w:val="16"/>
              </w:rPr>
              <w:t> </w:t>
            </w:r>
            <w:r>
              <w:rPr>
                <w:w w:val="90"/>
                <w:sz w:val="16"/>
              </w:rPr>
              <w:t>of</w:t>
            </w:r>
            <w:r>
              <w:rPr>
                <w:spacing w:val="-1"/>
                <w:w w:val="90"/>
                <w:sz w:val="16"/>
              </w:rPr>
              <w:t> </w:t>
            </w:r>
            <w:r>
              <w:rPr>
                <w:w w:val="90"/>
                <w:sz w:val="16"/>
              </w:rPr>
              <w:t>staff</w:t>
            </w:r>
            <w:r>
              <w:rPr>
                <w:spacing w:val="-6"/>
                <w:w w:val="90"/>
                <w:sz w:val="16"/>
              </w:rPr>
              <w:t> </w:t>
            </w:r>
            <w:r>
              <w:rPr>
                <w:spacing w:val="-2"/>
                <w:w w:val="90"/>
                <w:sz w:val="16"/>
              </w:rPr>
              <w:t>documented?</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22</w:t>
            </w:r>
          </w:p>
        </w:tc>
        <w:tc>
          <w:tcPr>
            <w:tcW w:w="991" w:type="dxa"/>
            <w:tcBorders>
              <w:top w:val="single" w:sz="8" w:space="0" w:color="575757"/>
              <w:bottom w:val="single" w:sz="8" w:space="0" w:color="575757"/>
            </w:tcBorders>
          </w:tcPr>
          <w:p>
            <w:pPr>
              <w:pStyle w:val="TableParagraph"/>
              <w:ind w:left="4" w:right="4"/>
              <w:jc w:val="center"/>
              <w:rPr>
                <w:sz w:val="16"/>
              </w:rPr>
            </w:pPr>
            <w:r>
              <w:rPr>
                <w:spacing w:val="-2"/>
                <w:w w:val="95"/>
                <w:sz w:val="16"/>
              </w:rPr>
              <w:t>IPC.1.e</w:t>
            </w:r>
          </w:p>
        </w:tc>
        <w:tc>
          <w:tcPr>
            <w:tcW w:w="6068" w:type="dxa"/>
            <w:tcBorders>
              <w:top w:val="single" w:sz="8" w:space="0" w:color="575757"/>
              <w:bottom w:val="single" w:sz="8" w:space="0" w:color="575757"/>
            </w:tcBorders>
          </w:tcPr>
          <w:p>
            <w:pPr>
              <w:pStyle w:val="TableParagraph"/>
              <w:ind w:left="6" w:right="11"/>
              <w:jc w:val="center"/>
              <w:rPr>
                <w:sz w:val="16"/>
              </w:rPr>
            </w:pPr>
            <w:r>
              <w:rPr>
                <w:w w:val="90"/>
                <w:sz w:val="16"/>
              </w:rPr>
              <w:t>Is</w:t>
            </w:r>
            <w:r>
              <w:rPr>
                <w:spacing w:val="-3"/>
                <w:sz w:val="16"/>
              </w:rPr>
              <w:t> </w:t>
            </w:r>
            <w:r>
              <w:rPr>
                <w:w w:val="90"/>
                <w:sz w:val="16"/>
              </w:rPr>
              <w:t>post-exposure</w:t>
            </w:r>
            <w:r>
              <w:rPr>
                <w:spacing w:val="-3"/>
                <w:sz w:val="16"/>
              </w:rPr>
              <w:t> </w:t>
            </w:r>
            <w:r>
              <w:rPr>
                <w:w w:val="90"/>
                <w:sz w:val="16"/>
              </w:rPr>
              <w:t>prophylaxis</w:t>
            </w:r>
            <w:r>
              <w:rPr>
                <w:spacing w:val="-3"/>
                <w:sz w:val="16"/>
              </w:rPr>
              <w:t> </w:t>
            </w:r>
            <w:r>
              <w:rPr>
                <w:w w:val="90"/>
                <w:sz w:val="16"/>
              </w:rPr>
              <w:t>(Hep</w:t>
            </w:r>
            <w:r>
              <w:rPr>
                <w:spacing w:val="-2"/>
                <w:sz w:val="16"/>
              </w:rPr>
              <w:t> </w:t>
            </w:r>
            <w:r>
              <w:rPr>
                <w:w w:val="90"/>
                <w:sz w:val="16"/>
              </w:rPr>
              <w:t>B,</w:t>
            </w:r>
            <w:r>
              <w:rPr>
                <w:spacing w:val="-2"/>
                <w:sz w:val="16"/>
              </w:rPr>
              <w:t> </w:t>
            </w:r>
            <w:r>
              <w:rPr>
                <w:w w:val="90"/>
                <w:sz w:val="16"/>
              </w:rPr>
              <w:t>HIV)</w:t>
            </w:r>
            <w:r>
              <w:rPr>
                <w:spacing w:val="-4"/>
                <w:sz w:val="16"/>
              </w:rPr>
              <w:t> </w:t>
            </w:r>
            <w:r>
              <w:rPr>
                <w:w w:val="90"/>
                <w:sz w:val="16"/>
              </w:rPr>
              <w:t>available</w:t>
            </w:r>
            <w:r>
              <w:rPr>
                <w:spacing w:val="-3"/>
                <w:sz w:val="16"/>
              </w:rPr>
              <w:t> </w:t>
            </w:r>
            <w:r>
              <w:rPr>
                <w:w w:val="90"/>
                <w:sz w:val="16"/>
              </w:rPr>
              <w:t>as</w:t>
            </w:r>
            <w:r>
              <w:rPr>
                <w:spacing w:val="-3"/>
                <w:sz w:val="16"/>
              </w:rPr>
              <w:t> </w:t>
            </w:r>
            <w:r>
              <w:rPr>
                <w:w w:val="90"/>
                <w:sz w:val="16"/>
              </w:rPr>
              <w:t>per</w:t>
            </w:r>
            <w:r>
              <w:rPr>
                <w:sz w:val="16"/>
              </w:rPr>
              <w:t> </w:t>
            </w:r>
            <w:r>
              <w:rPr>
                <w:spacing w:val="-2"/>
                <w:w w:val="90"/>
                <w:sz w:val="16"/>
              </w:rPr>
              <w:t>guidelines?</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5"/>
                <w:sz w:val="16"/>
              </w:rPr>
              <w:t>23</w:t>
            </w:r>
          </w:p>
        </w:tc>
        <w:tc>
          <w:tcPr>
            <w:tcW w:w="991" w:type="dxa"/>
            <w:tcBorders>
              <w:top w:val="single" w:sz="8" w:space="0" w:color="575757"/>
              <w:bottom w:val="single" w:sz="8" w:space="0" w:color="575757"/>
            </w:tcBorders>
          </w:tcPr>
          <w:p>
            <w:pPr>
              <w:pStyle w:val="TableParagraph"/>
              <w:ind w:left="4" w:right="4"/>
              <w:jc w:val="center"/>
              <w:rPr>
                <w:sz w:val="16"/>
              </w:rPr>
            </w:pPr>
            <w:r>
              <w:rPr>
                <w:spacing w:val="-2"/>
                <w:w w:val="95"/>
                <w:sz w:val="16"/>
              </w:rPr>
              <w:t>IPC.1.e</w:t>
            </w:r>
          </w:p>
        </w:tc>
        <w:tc>
          <w:tcPr>
            <w:tcW w:w="6068" w:type="dxa"/>
            <w:tcBorders>
              <w:top w:val="single" w:sz="8" w:space="0" w:color="575757"/>
              <w:bottom w:val="single" w:sz="8" w:space="0" w:color="575757"/>
            </w:tcBorders>
          </w:tcPr>
          <w:p>
            <w:pPr>
              <w:pStyle w:val="TableParagraph"/>
              <w:ind w:left="514"/>
              <w:rPr>
                <w:sz w:val="16"/>
              </w:rPr>
            </w:pPr>
            <w:r>
              <w:rPr>
                <w:w w:val="90"/>
                <w:sz w:val="16"/>
              </w:rPr>
              <w:t>Are</w:t>
            </w:r>
            <w:r>
              <w:rPr>
                <w:spacing w:val="-1"/>
                <w:sz w:val="16"/>
              </w:rPr>
              <w:t> </w:t>
            </w:r>
            <w:r>
              <w:rPr>
                <w:w w:val="90"/>
                <w:sz w:val="16"/>
              </w:rPr>
              <w:t>records</w:t>
            </w:r>
            <w:r>
              <w:rPr>
                <w:spacing w:val="-1"/>
                <w:sz w:val="16"/>
              </w:rPr>
              <w:t> </w:t>
            </w:r>
            <w:r>
              <w:rPr>
                <w:w w:val="90"/>
                <w:sz w:val="16"/>
              </w:rPr>
              <w:t>of</w:t>
            </w:r>
            <w:r>
              <w:rPr>
                <w:spacing w:val="1"/>
                <w:sz w:val="16"/>
              </w:rPr>
              <w:t> </w:t>
            </w:r>
            <w:r>
              <w:rPr>
                <w:w w:val="90"/>
                <w:sz w:val="16"/>
              </w:rPr>
              <w:t>needle-stick</w:t>
            </w:r>
            <w:r>
              <w:rPr>
                <w:spacing w:val="-2"/>
                <w:sz w:val="16"/>
              </w:rPr>
              <w:t> </w:t>
            </w:r>
            <w:r>
              <w:rPr>
                <w:w w:val="90"/>
                <w:sz w:val="16"/>
              </w:rPr>
              <w:t>injury</w:t>
            </w:r>
            <w:r>
              <w:rPr>
                <w:spacing w:val="1"/>
                <w:sz w:val="16"/>
              </w:rPr>
              <w:t> </w:t>
            </w:r>
            <w:r>
              <w:rPr>
                <w:w w:val="90"/>
                <w:sz w:val="16"/>
              </w:rPr>
              <w:t>and</w:t>
            </w:r>
            <w:r>
              <w:rPr>
                <w:spacing w:val="-1"/>
                <w:sz w:val="16"/>
              </w:rPr>
              <w:t> </w:t>
            </w:r>
            <w:r>
              <w:rPr>
                <w:w w:val="90"/>
                <w:sz w:val="16"/>
              </w:rPr>
              <w:t>post-exposure</w:t>
            </w:r>
            <w:r>
              <w:rPr>
                <w:sz w:val="16"/>
              </w:rPr>
              <w:t> </w:t>
            </w:r>
            <w:r>
              <w:rPr>
                <w:w w:val="90"/>
                <w:sz w:val="16"/>
              </w:rPr>
              <w:t>prophylaxis</w:t>
            </w:r>
            <w:r>
              <w:rPr>
                <w:spacing w:val="-1"/>
                <w:sz w:val="16"/>
              </w:rPr>
              <w:t> </w:t>
            </w:r>
            <w:r>
              <w:rPr>
                <w:spacing w:val="-2"/>
                <w:w w:val="90"/>
                <w:sz w:val="16"/>
              </w:rPr>
              <w:t>maintained?</w:t>
            </w:r>
          </w:p>
        </w:tc>
        <w:tc>
          <w:tcPr>
            <w:tcW w:w="991" w:type="dxa"/>
            <w:tcBorders>
              <w:top w:val="single" w:sz="8" w:space="0" w:color="575757"/>
              <w:bottom w:val="single" w:sz="8" w:space="0" w:color="575757"/>
            </w:tcBorders>
          </w:tcPr>
          <w:p>
            <w:pPr>
              <w:pStyle w:val="TableParagraph"/>
              <w:spacing w:before="0"/>
              <w:rPr>
                <w:rFonts w:ascii="Times New Roman"/>
                <w:sz w:val="16"/>
              </w:rPr>
            </w:pPr>
          </w:p>
        </w:tc>
        <w:tc>
          <w:tcPr>
            <w:tcW w:w="1006" w:type="dxa"/>
            <w:tcBorders>
              <w:top w:val="single" w:sz="8" w:space="0" w:color="575757"/>
              <w:bottom w:val="single" w:sz="8" w:space="0" w:color="575757"/>
            </w:tcBorders>
          </w:tcPr>
          <w:p>
            <w:pPr>
              <w:pStyle w:val="TableParagraph"/>
              <w:spacing w:before="0"/>
              <w:rPr>
                <w:rFonts w:ascii="Times New Roman"/>
                <w:sz w:val="16"/>
              </w:rPr>
            </w:pPr>
          </w:p>
        </w:tc>
      </w:tr>
    </w:tbl>
    <w:p>
      <w:pPr>
        <w:pStyle w:val="BodyText"/>
      </w:pPr>
    </w:p>
    <w:p>
      <w:pPr>
        <w:pStyle w:val="BodyText"/>
        <w:spacing w:before="22"/>
      </w:pPr>
    </w:p>
    <w:p>
      <w:pPr>
        <w:pStyle w:val="BodyText"/>
        <w:spacing w:line="255" w:lineRule="exac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475"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0480">
              <wp:simplePos x="0" y="0"/>
              <wp:positionH relativeFrom="page">
                <wp:posOffset>4613909</wp:posOffset>
              </wp:positionH>
              <wp:positionV relativeFrom="page">
                <wp:posOffset>301625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3.299988pt;margin-top:23.75pt;width:158.15pt;height:43.15pt;mso-position-horizontal-relative:page;mso-position-vertical-relative:page;z-index:-15936000" id="docshapegroup1" coordorigin="7266,475" coordsize="3163,863">
              <v:shape style="position:absolute;left:8959;top:678;width:1469;height:469" type="#_x0000_t75" id="docshape2" stroked="false">
                <v:imagedata r:id="rId1" o:title=""/>
              </v:shape>
              <v:shape style="position:absolute;left:7266;top:475;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380992">
              <wp:simplePos x="0" y="0"/>
              <wp:positionH relativeFrom="page">
                <wp:posOffset>1143635</wp:posOffset>
              </wp:positionH>
              <wp:positionV relativeFrom="page">
                <wp:posOffset>1107023</wp:posOffset>
              </wp:positionV>
              <wp:extent cx="5222240"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22240"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w:t>
                          </w:r>
                          <w:r>
                            <w:rPr>
                              <w:rFonts w:ascii="Arial MT"/>
                              <w:spacing w:val="-6"/>
                              <w:sz w:val="18"/>
                            </w:rPr>
                            <w:t>8</w:t>
                          </w:r>
                          <w:r>
                            <w:rPr>
                              <w:spacing w:val="-6"/>
                              <w:sz w:val="18"/>
                            </w:rPr>
                            <w:t>/V2.0</w:t>
                          </w:r>
                          <w:r>
                            <w:rPr>
                              <w:spacing w:val="-3"/>
                              <w:sz w:val="18"/>
                            </w:rPr>
                            <w:t> </w:t>
                          </w:r>
                          <w:r>
                            <w:rPr>
                              <w:spacing w:val="-6"/>
                              <w:sz w:val="18"/>
                            </w:rPr>
                            <w:t>Document</w:t>
                          </w:r>
                          <w:r>
                            <w:rPr>
                              <w:spacing w:val="-4"/>
                              <w:sz w:val="18"/>
                            </w:rPr>
                            <w:t> </w:t>
                          </w:r>
                          <w:r>
                            <w:rPr>
                              <w:spacing w:val="-6"/>
                              <w:sz w:val="18"/>
                            </w:rPr>
                            <w:t>Version</w:t>
                          </w:r>
                          <w:r>
                            <w:rPr>
                              <w:spacing w:val="-3"/>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90.050003pt;margin-top:87.167206pt;width:411.2pt;height:12.45pt;mso-position-horizontal-relative:page;mso-position-vertical-relative:page;z-index:-15935488"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w:t>
                    </w:r>
                    <w:r>
                      <w:rPr>
                        <w:rFonts w:ascii="Arial MT"/>
                        <w:spacing w:val="-6"/>
                        <w:sz w:val="18"/>
                      </w:rPr>
                      <w:t>8</w:t>
                    </w:r>
                    <w:r>
                      <w:rPr>
                        <w:spacing w:val="-6"/>
                        <w:sz w:val="18"/>
                      </w:rPr>
                      <w:t>/V2.0</w:t>
                    </w:r>
                    <w:r>
                      <w:rPr>
                        <w:spacing w:val="-3"/>
                        <w:sz w:val="18"/>
                      </w:rPr>
                      <w:t> </w:t>
                    </w:r>
                    <w:r>
                      <w:rPr>
                        <w:spacing w:val="-6"/>
                        <w:sz w:val="18"/>
                      </w:rPr>
                      <w:t>Document</w:t>
                    </w:r>
                    <w:r>
                      <w:rPr>
                        <w:spacing w:val="-4"/>
                        <w:sz w:val="18"/>
                      </w:rPr>
                      <w:t> </w:t>
                    </w:r>
                    <w:r>
                      <w:rPr>
                        <w:spacing w:val="-6"/>
                        <w:sz w:val="18"/>
                      </w:rPr>
                      <w:t>Version</w:t>
                    </w:r>
                    <w:r>
                      <w:rPr>
                        <w:spacing w:val="-3"/>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right="3"/>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before="54"/>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2026-08-28T06:56:12Z</dcterms:created>
  <dcterms:modified xsi:type="dcterms:W3CDTF">2026-08-28T06:56:12Z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