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71" w:lineRule="auto" w:before="102"/>
        <w:ind w:left="25" w:right="793" w:firstLine="327"/>
        <w:jc w:val="left"/>
        <w:rPr>
          <w:sz w:val="18"/>
        </w:rPr>
      </w:pPr>
      <w:r>
        <w:rPr>
          <w:w w:val="105"/>
          <w:sz w:val="18"/>
        </w:rPr>
        <w:t>Document</w:t>
      </w:r>
      <w:r>
        <w:rPr>
          <w:spacing w:val="-1"/>
          <w:w w:val="105"/>
          <w:sz w:val="18"/>
        </w:rPr>
        <w:t> </w:t>
      </w:r>
      <w:r>
        <w:rPr>
          <w:w w:val="105"/>
          <w:sz w:val="18"/>
        </w:rPr>
        <w:t>ID EM/CHECK/02/V2.0 Document</w:t>
      </w:r>
      <w:r>
        <w:rPr>
          <w:spacing w:val="-1"/>
          <w:w w:val="105"/>
          <w:sz w:val="18"/>
        </w:rPr>
        <w:t> </w:t>
      </w:r>
      <w:r>
        <w:rPr>
          <w:w w:val="105"/>
          <w:sz w:val="18"/>
        </w:rPr>
        <w:t>Version</w:t>
      </w:r>
      <w:r>
        <w:rPr>
          <w:spacing w:val="-1"/>
          <w:w w:val="105"/>
          <w:sz w:val="18"/>
        </w:rPr>
        <w:t> </w:t>
      </w:r>
      <w:r>
        <w:rPr>
          <w:w w:val="105"/>
          <w:sz w:val="18"/>
        </w:rPr>
        <w:t>02</w:t>
      </w:r>
      <w:r>
        <w:rPr>
          <w:spacing w:val="-1"/>
          <w:w w:val="105"/>
          <w:sz w:val="18"/>
        </w:rPr>
        <w:t> </w:t>
      </w:r>
      <w:r>
        <w:rPr>
          <w:w w:val="105"/>
          <w:sz w:val="18"/>
        </w:rPr>
        <w:t>Document</w:t>
      </w:r>
      <w:r>
        <w:rPr>
          <w:spacing w:val="-1"/>
          <w:w w:val="105"/>
          <w:sz w:val="18"/>
        </w:rPr>
        <w:t> </w:t>
      </w:r>
      <w:r>
        <w:rPr>
          <w:w w:val="105"/>
          <w:sz w:val="18"/>
        </w:rPr>
        <w:t>Category Checklist</w:t>
      </w:r>
      <w:r>
        <w:rPr>
          <w:spacing w:val="-1"/>
          <w:w w:val="105"/>
          <w:sz w:val="18"/>
        </w:rPr>
        <w:t> </w:t>
      </w:r>
      <w:r>
        <w:rPr>
          <w:w w:val="105"/>
          <w:sz w:val="18"/>
        </w:rPr>
        <w:t>Issue</w:t>
      </w:r>
      <w:r>
        <w:rPr>
          <w:spacing w:val="-1"/>
          <w:w w:val="105"/>
          <w:sz w:val="18"/>
        </w:rPr>
        <w:t> </w:t>
      </w:r>
      <w:r>
        <w:rPr>
          <w:w w:val="105"/>
          <w:sz w:val="18"/>
        </w:rPr>
        <w:t>Date </w:t>
      </w:r>
      <w:r>
        <w:rPr>
          <w:spacing w:val="-2"/>
          <w:w w:val="105"/>
          <w:sz w:val="18"/>
        </w:rPr>
        <w:t>05/2026</w:t>
      </w:r>
    </w:p>
    <w:p>
      <w:pPr>
        <w:pStyle w:val="Heading1"/>
      </w:pPr>
      <w:r>
        <w:rPr>
          <w:color w:val="00A6E0"/>
          <w:w w:val="105"/>
        </w:rPr>
        <w:t>List</w:t>
      </w:r>
      <w:r>
        <w:rPr>
          <w:color w:val="00A6E0"/>
          <w:spacing w:val="-25"/>
          <w:w w:val="105"/>
        </w:rPr>
        <w:t> </w:t>
      </w:r>
      <w:r>
        <w:rPr>
          <w:color w:val="00A6E0"/>
          <w:w w:val="105"/>
        </w:rPr>
        <w:t>of</w:t>
      </w:r>
      <w:r>
        <w:rPr>
          <w:color w:val="00A6E0"/>
          <w:spacing w:val="-25"/>
          <w:w w:val="105"/>
        </w:rPr>
        <w:t> </w:t>
      </w:r>
      <w:r>
        <w:rPr>
          <w:color w:val="00A6E0"/>
          <w:w w:val="105"/>
        </w:rPr>
        <w:t>Key</w:t>
      </w:r>
      <w:r>
        <w:rPr>
          <w:color w:val="00A6E0"/>
          <w:spacing w:val="-25"/>
          <w:w w:val="105"/>
        </w:rPr>
        <w:t> </w:t>
      </w:r>
      <w:r>
        <w:rPr>
          <w:color w:val="00A6E0"/>
          <w:w w:val="105"/>
        </w:rPr>
        <w:t>Staff</w:t>
      </w:r>
      <w:r>
        <w:rPr>
          <w:color w:val="00A6E0"/>
          <w:spacing w:val="-25"/>
          <w:w w:val="105"/>
        </w:rPr>
        <w:t> </w:t>
      </w:r>
      <w:r>
        <w:rPr>
          <w:color w:val="00A6E0"/>
          <w:spacing w:val="-2"/>
          <w:w w:val="105"/>
        </w:rPr>
        <w:t>Trainings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23"/>
        <w:rPr>
          <w:sz w:val="20"/>
        </w:rPr>
      </w:pPr>
    </w:p>
    <w:tbl>
      <w:tblPr>
        <w:tblW w:w="0" w:type="auto"/>
        <w:jc w:val="left"/>
        <w:tblInd w:w="490" w:type="dxa"/>
        <w:tblBorders>
          <w:top w:val="single" w:sz="4" w:space="0" w:color="3E3E3E"/>
          <w:left w:val="single" w:sz="4" w:space="0" w:color="3E3E3E"/>
          <w:bottom w:val="single" w:sz="4" w:space="0" w:color="3E3E3E"/>
          <w:right w:val="single" w:sz="4" w:space="0" w:color="3E3E3E"/>
          <w:insideH w:val="single" w:sz="4" w:space="0" w:color="3E3E3E"/>
          <w:insideV w:val="single" w:sz="4" w:space="0" w:color="3E3E3E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12"/>
        <w:gridCol w:w="6738"/>
        <w:gridCol w:w="786"/>
        <w:gridCol w:w="782"/>
      </w:tblGrid>
      <w:tr>
        <w:trPr>
          <w:trHeight w:val="642" w:hRule="atLeast"/>
        </w:trPr>
        <w:tc>
          <w:tcPr>
            <w:tcW w:w="912" w:type="dxa"/>
            <w:shd w:val="clear" w:color="auto" w:fill="F1F1F1"/>
          </w:tcPr>
          <w:p>
            <w:pPr>
              <w:pStyle w:val="TableParagraph"/>
              <w:spacing w:before="42"/>
              <w:rPr>
                <w:sz w:val="18"/>
              </w:rPr>
            </w:pPr>
          </w:p>
          <w:p>
            <w:pPr>
              <w:pStyle w:val="TableParagraph"/>
              <w:ind w:left="81"/>
              <w:jc w:val="center"/>
              <w:rPr>
                <w:sz w:val="18"/>
              </w:rPr>
            </w:pPr>
            <w:r>
              <w:rPr>
                <w:sz w:val="18"/>
              </w:rPr>
              <w:t>Sr.</w:t>
            </w:r>
            <w:r>
              <w:rPr>
                <w:spacing w:val="-13"/>
                <w:sz w:val="18"/>
              </w:rPr>
              <w:t> </w:t>
            </w:r>
            <w:r>
              <w:rPr>
                <w:spacing w:val="-5"/>
                <w:sz w:val="18"/>
              </w:rPr>
              <w:t>No.</w:t>
            </w:r>
          </w:p>
        </w:tc>
        <w:tc>
          <w:tcPr>
            <w:tcW w:w="6738" w:type="dxa"/>
            <w:shd w:val="clear" w:color="auto" w:fill="F1F1F1"/>
          </w:tcPr>
          <w:p>
            <w:pPr>
              <w:pStyle w:val="TableParagraph"/>
              <w:spacing w:before="42"/>
              <w:rPr>
                <w:sz w:val="18"/>
              </w:rPr>
            </w:pPr>
          </w:p>
          <w:p>
            <w:pPr>
              <w:pStyle w:val="TableParagraph"/>
              <w:ind w:left="133"/>
              <w:rPr>
                <w:sz w:val="18"/>
              </w:rPr>
            </w:pPr>
            <w:r>
              <w:rPr>
                <w:spacing w:val="2"/>
                <w:sz w:val="18"/>
              </w:rPr>
              <w:t>Ongoing</w:t>
            </w:r>
            <w:r>
              <w:rPr>
                <w:spacing w:val="23"/>
                <w:sz w:val="18"/>
              </w:rPr>
              <w:t> </w:t>
            </w:r>
            <w:r>
              <w:rPr>
                <w:spacing w:val="2"/>
                <w:sz w:val="18"/>
              </w:rPr>
              <w:t>Training</w:t>
            </w:r>
            <w:r>
              <w:rPr>
                <w:spacing w:val="23"/>
                <w:sz w:val="18"/>
              </w:rPr>
              <w:t> </w:t>
            </w:r>
            <w:r>
              <w:rPr>
                <w:spacing w:val="-2"/>
                <w:sz w:val="18"/>
              </w:rPr>
              <w:t>Requirements</w:t>
            </w:r>
          </w:p>
        </w:tc>
        <w:tc>
          <w:tcPr>
            <w:tcW w:w="786" w:type="dxa"/>
            <w:shd w:val="clear" w:color="auto" w:fill="F1F1F1"/>
          </w:tcPr>
          <w:p>
            <w:pPr>
              <w:pStyle w:val="TableParagraph"/>
              <w:spacing w:before="42"/>
              <w:rPr>
                <w:sz w:val="18"/>
              </w:rPr>
            </w:pPr>
          </w:p>
          <w:p>
            <w:pPr>
              <w:pStyle w:val="TableParagraph"/>
              <w:ind w:left="253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Yes</w:t>
            </w:r>
          </w:p>
        </w:tc>
        <w:tc>
          <w:tcPr>
            <w:tcW w:w="782" w:type="dxa"/>
            <w:shd w:val="clear" w:color="auto" w:fill="F1F1F1"/>
          </w:tcPr>
          <w:p>
            <w:pPr>
              <w:pStyle w:val="TableParagraph"/>
              <w:spacing w:before="42"/>
              <w:rPr>
                <w:sz w:val="18"/>
              </w:rPr>
            </w:pPr>
          </w:p>
          <w:p>
            <w:pPr>
              <w:pStyle w:val="TableParagraph"/>
              <w:ind w:left="270"/>
              <w:rPr>
                <w:sz w:val="18"/>
              </w:rPr>
            </w:pPr>
            <w:r>
              <w:rPr>
                <w:spacing w:val="-5"/>
                <w:w w:val="110"/>
                <w:sz w:val="18"/>
              </w:rPr>
              <w:t>No</w:t>
            </w:r>
          </w:p>
        </w:tc>
      </w:tr>
      <w:tr>
        <w:trPr>
          <w:trHeight w:val="422" w:hRule="atLeast"/>
        </w:trPr>
        <w:tc>
          <w:tcPr>
            <w:tcW w:w="912" w:type="dxa"/>
          </w:tcPr>
          <w:p>
            <w:pPr>
              <w:pStyle w:val="TableParagraph"/>
              <w:spacing w:before="113"/>
              <w:ind w:left="81" w:right="69"/>
              <w:jc w:val="center"/>
              <w:rPr>
                <w:sz w:val="18"/>
              </w:rPr>
            </w:pPr>
            <w:r>
              <w:rPr>
                <w:color w:val="585858"/>
                <w:spacing w:val="-10"/>
                <w:w w:val="105"/>
                <w:sz w:val="18"/>
              </w:rPr>
              <w:t>1</w:t>
            </w:r>
          </w:p>
        </w:tc>
        <w:tc>
          <w:tcPr>
            <w:tcW w:w="6738" w:type="dxa"/>
          </w:tcPr>
          <w:p>
            <w:pPr>
              <w:pStyle w:val="TableParagraph"/>
              <w:spacing w:before="120"/>
              <w:ind w:left="133"/>
              <w:rPr>
                <w:sz w:val="18"/>
              </w:rPr>
            </w:pPr>
            <w:r>
              <w:rPr>
                <w:color w:val="3E3E3E"/>
                <w:sz w:val="18"/>
              </w:rPr>
              <w:t>Trainings</w:t>
            </w:r>
            <w:r>
              <w:rPr>
                <w:color w:val="3E3E3E"/>
                <w:spacing w:val="17"/>
                <w:sz w:val="18"/>
              </w:rPr>
              <w:t> </w:t>
            </w:r>
            <w:r>
              <w:rPr>
                <w:color w:val="3E3E3E"/>
                <w:sz w:val="18"/>
              </w:rPr>
              <w:t>on</w:t>
            </w:r>
            <w:r>
              <w:rPr>
                <w:color w:val="3E3E3E"/>
                <w:spacing w:val="16"/>
                <w:sz w:val="18"/>
              </w:rPr>
              <w:t> </w:t>
            </w:r>
            <w:r>
              <w:rPr>
                <w:color w:val="3E3E3E"/>
                <w:sz w:val="18"/>
              </w:rPr>
              <w:t>Scope</w:t>
            </w:r>
            <w:r>
              <w:rPr>
                <w:color w:val="3E3E3E"/>
                <w:spacing w:val="16"/>
                <w:sz w:val="18"/>
              </w:rPr>
              <w:t> </w:t>
            </w:r>
            <w:r>
              <w:rPr>
                <w:color w:val="3E3E3E"/>
                <w:sz w:val="18"/>
              </w:rPr>
              <w:t>of</w:t>
            </w:r>
            <w:r>
              <w:rPr>
                <w:color w:val="3E3E3E"/>
                <w:spacing w:val="16"/>
                <w:sz w:val="18"/>
              </w:rPr>
              <w:t> </w:t>
            </w:r>
            <w:r>
              <w:rPr>
                <w:color w:val="3E3E3E"/>
                <w:spacing w:val="-2"/>
                <w:sz w:val="18"/>
              </w:rPr>
              <w:t>Services</w:t>
            </w:r>
          </w:p>
        </w:tc>
        <w:tc>
          <w:tcPr>
            <w:tcW w:w="78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8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20" w:hRule="atLeast"/>
        </w:trPr>
        <w:tc>
          <w:tcPr>
            <w:tcW w:w="912" w:type="dxa"/>
          </w:tcPr>
          <w:p>
            <w:pPr>
              <w:pStyle w:val="TableParagraph"/>
              <w:spacing w:before="111"/>
              <w:ind w:left="81" w:right="69"/>
              <w:jc w:val="center"/>
              <w:rPr>
                <w:sz w:val="18"/>
              </w:rPr>
            </w:pPr>
            <w:r>
              <w:rPr>
                <w:color w:val="585858"/>
                <w:spacing w:val="-10"/>
                <w:w w:val="105"/>
                <w:sz w:val="18"/>
              </w:rPr>
              <w:t>2</w:t>
            </w:r>
          </w:p>
        </w:tc>
        <w:tc>
          <w:tcPr>
            <w:tcW w:w="6738" w:type="dxa"/>
          </w:tcPr>
          <w:p>
            <w:pPr>
              <w:pStyle w:val="TableParagraph"/>
              <w:spacing w:before="119"/>
              <w:ind w:left="133"/>
              <w:rPr>
                <w:sz w:val="18"/>
              </w:rPr>
            </w:pPr>
            <w:r>
              <w:rPr>
                <w:color w:val="3E3E3E"/>
                <w:sz w:val="18"/>
              </w:rPr>
              <w:t>Trainings</w:t>
            </w:r>
            <w:r>
              <w:rPr>
                <w:color w:val="3E3E3E"/>
                <w:spacing w:val="17"/>
                <w:sz w:val="18"/>
              </w:rPr>
              <w:t> </w:t>
            </w:r>
            <w:r>
              <w:rPr>
                <w:color w:val="3E3E3E"/>
                <w:sz w:val="18"/>
              </w:rPr>
              <w:t>on</w:t>
            </w:r>
            <w:r>
              <w:rPr>
                <w:color w:val="3E3E3E"/>
                <w:spacing w:val="16"/>
                <w:sz w:val="18"/>
              </w:rPr>
              <w:t> </w:t>
            </w:r>
            <w:r>
              <w:rPr>
                <w:color w:val="3E3E3E"/>
                <w:sz w:val="18"/>
              </w:rPr>
              <w:t>Safe</w:t>
            </w:r>
            <w:r>
              <w:rPr>
                <w:color w:val="3E3E3E"/>
                <w:spacing w:val="16"/>
                <w:sz w:val="18"/>
              </w:rPr>
              <w:t> </w:t>
            </w:r>
            <w:r>
              <w:rPr>
                <w:color w:val="3E3E3E"/>
                <w:sz w:val="18"/>
              </w:rPr>
              <w:t>Practices</w:t>
            </w:r>
            <w:r>
              <w:rPr>
                <w:color w:val="3E3E3E"/>
                <w:spacing w:val="16"/>
                <w:sz w:val="18"/>
              </w:rPr>
              <w:t> </w:t>
            </w:r>
            <w:r>
              <w:rPr>
                <w:color w:val="3E3E3E"/>
                <w:sz w:val="18"/>
              </w:rPr>
              <w:t>in</w:t>
            </w:r>
            <w:r>
              <w:rPr>
                <w:color w:val="3E3E3E"/>
                <w:spacing w:val="16"/>
                <w:sz w:val="18"/>
              </w:rPr>
              <w:t> </w:t>
            </w:r>
            <w:r>
              <w:rPr>
                <w:color w:val="3E3E3E"/>
                <w:spacing w:val="-5"/>
                <w:sz w:val="18"/>
              </w:rPr>
              <w:t>Lab</w:t>
            </w:r>
          </w:p>
        </w:tc>
        <w:tc>
          <w:tcPr>
            <w:tcW w:w="78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8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22" w:hRule="atLeast"/>
        </w:trPr>
        <w:tc>
          <w:tcPr>
            <w:tcW w:w="912" w:type="dxa"/>
          </w:tcPr>
          <w:p>
            <w:pPr>
              <w:pStyle w:val="TableParagraph"/>
              <w:spacing w:before="113"/>
              <w:ind w:left="81" w:right="69"/>
              <w:jc w:val="center"/>
              <w:rPr>
                <w:sz w:val="18"/>
              </w:rPr>
            </w:pPr>
            <w:r>
              <w:rPr>
                <w:color w:val="585858"/>
                <w:spacing w:val="-10"/>
                <w:w w:val="105"/>
                <w:sz w:val="18"/>
              </w:rPr>
              <w:t>3</w:t>
            </w:r>
          </w:p>
        </w:tc>
        <w:tc>
          <w:tcPr>
            <w:tcW w:w="6738" w:type="dxa"/>
          </w:tcPr>
          <w:p>
            <w:pPr>
              <w:pStyle w:val="TableParagraph"/>
              <w:spacing w:before="120"/>
              <w:ind w:left="133"/>
              <w:rPr>
                <w:sz w:val="18"/>
              </w:rPr>
            </w:pPr>
            <w:r>
              <w:rPr>
                <w:color w:val="3E3E3E"/>
                <w:sz w:val="18"/>
              </w:rPr>
              <w:t>Trainings</w:t>
            </w:r>
            <w:r>
              <w:rPr>
                <w:color w:val="3E3E3E"/>
                <w:spacing w:val="16"/>
                <w:sz w:val="18"/>
              </w:rPr>
              <w:t> </w:t>
            </w:r>
            <w:r>
              <w:rPr>
                <w:color w:val="3E3E3E"/>
                <w:sz w:val="18"/>
              </w:rPr>
              <w:t>on</w:t>
            </w:r>
            <w:r>
              <w:rPr>
                <w:color w:val="3E3E3E"/>
                <w:spacing w:val="16"/>
                <w:sz w:val="18"/>
              </w:rPr>
              <w:t> </w:t>
            </w:r>
            <w:r>
              <w:rPr>
                <w:color w:val="3E3E3E"/>
                <w:sz w:val="18"/>
              </w:rPr>
              <w:t>Safe</w:t>
            </w:r>
            <w:r>
              <w:rPr>
                <w:color w:val="3E3E3E"/>
                <w:spacing w:val="16"/>
                <w:sz w:val="18"/>
              </w:rPr>
              <w:t> </w:t>
            </w:r>
            <w:r>
              <w:rPr>
                <w:color w:val="3E3E3E"/>
                <w:sz w:val="18"/>
              </w:rPr>
              <w:t>Practices</w:t>
            </w:r>
            <w:r>
              <w:rPr>
                <w:color w:val="3E3E3E"/>
                <w:spacing w:val="17"/>
                <w:sz w:val="18"/>
              </w:rPr>
              <w:t> </w:t>
            </w:r>
            <w:r>
              <w:rPr>
                <w:color w:val="3E3E3E"/>
                <w:sz w:val="18"/>
              </w:rPr>
              <w:t>in</w:t>
            </w:r>
            <w:r>
              <w:rPr>
                <w:color w:val="3E3E3E"/>
                <w:spacing w:val="13"/>
                <w:sz w:val="18"/>
              </w:rPr>
              <w:t> </w:t>
            </w:r>
            <w:r>
              <w:rPr>
                <w:color w:val="3E3E3E"/>
                <w:spacing w:val="-2"/>
                <w:sz w:val="18"/>
              </w:rPr>
              <w:t>Imaging</w:t>
            </w:r>
          </w:p>
        </w:tc>
        <w:tc>
          <w:tcPr>
            <w:tcW w:w="78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8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19" w:hRule="atLeast"/>
        </w:trPr>
        <w:tc>
          <w:tcPr>
            <w:tcW w:w="912" w:type="dxa"/>
          </w:tcPr>
          <w:p>
            <w:pPr>
              <w:pStyle w:val="TableParagraph"/>
              <w:spacing w:before="112"/>
              <w:ind w:left="81" w:right="69"/>
              <w:jc w:val="center"/>
              <w:rPr>
                <w:sz w:val="18"/>
              </w:rPr>
            </w:pPr>
            <w:r>
              <w:rPr>
                <w:color w:val="585858"/>
                <w:spacing w:val="-10"/>
                <w:w w:val="105"/>
                <w:sz w:val="18"/>
              </w:rPr>
              <w:t>4</w:t>
            </w:r>
          </w:p>
        </w:tc>
        <w:tc>
          <w:tcPr>
            <w:tcW w:w="6738" w:type="dxa"/>
          </w:tcPr>
          <w:p>
            <w:pPr>
              <w:pStyle w:val="TableParagraph"/>
              <w:spacing w:before="118"/>
              <w:ind w:left="133"/>
              <w:rPr>
                <w:sz w:val="18"/>
              </w:rPr>
            </w:pPr>
            <w:r>
              <w:rPr>
                <w:color w:val="3E3E3E"/>
                <w:spacing w:val="2"/>
                <w:sz w:val="18"/>
              </w:rPr>
              <w:t>Trainings</w:t>
            </w:r>
            <w:r>
              <w:rPr>
                <w:color w:val="3E3E3E"/>
                <w:spacing w:val="35"/>
                <w:sz w:val="18"/>
              </w:rPr>
              <w:t> </w:t>
            </w:r>
            <w:r>
              <w:rPr>
                <w:color w:val="3E3E3E"/>
                <w:spacing w:val="2"/>
                <w:sz w:val="18"/>
              </w:rPr>
              <w:t>on</w:t>
            </w:r>
            <w:r>
              <w:rPr>
                <w:color w:val="3E3E3E"/>
                <w:spacing w:val="29"/>
                <w:sz w:val="18"/>
              </w:rPr>
              <w:t> </w:t>
            </w:r>
            <w:r>
              <w:rPr>
                <w:color w:val="3E3E3E"/>
                <w:spacing w:val="2"/>
                <w:sz w:val="18"/>
              </w:rPr>
              <w:t>Cardiopulmonary</w:t>
            </w:r>
            <w:r>
              <w:rPr>
                <w:color w:val="3E3E3E"/>
                <w:spacing w:val="26"/>
                <w:sz w:val="18"/>
              </w:rPr>
              <w:t> </w:t>
            </w:r>
            <w:r>
              <w:rPr>
                <w:color w:val="3E3E3E"/>
                <w:spacing w:val="-2"/>
                <w:sz w:val="18"/>
              </w:rPr>
              <w:t>Resuscitation</w:t>
            </w:r>
          </w:p>
        </w:tc>
        <w:tc>
          <w:tcPr>
            <w:tcW w:w="78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8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22" w:hRule="atLeast"/>
        </w:trPr>
        <w:tc>
          <w:tcPr>
            <w:tcW w:w="912" w:type="dxa"/>
          </w:tcPr>
          <w:p>
            <w:pPr>
              <w:pStyle w:val="TableParagraph"/>
              <w:spacing w:before="113"/>
              <w:ind w:left="81" w:right="69"/>
              <w:jc w:val="center"/>
              <w:rPr>
                <w:sz w:val="18"/>
              </w:rPr>
            </w:pPr>
            <w:r>
              <w:rPr>
                <w:color w:val="585858"/>
                <w:spacing w:val="-10"/>
                <w:w w:val="105"/>
                <w:sz w:val="18"/>
              </w:rPr>
              <w:t>5</w:t>
            </w:r>
          </w:p>
        </w:tc>
        <w:tc>
          <w:tcPr>
            <w:tcW w:w="6738" w:type="dxa"/>
          </w:tcPr>
          <w:p>
            <w:pPr>
              <w:pStyle w:val="TableParagraph"/>
              <w:spacing w:before="120"/>
              <w:ind w:left="133"/>
              <w:rPr>
                <w:sz w:val="18"/>
              </w:rPr>
            </w:pPr>
            <w:r>
              <w:rPr>
                <w:color w:val="3E3E3E"/>
                <w:sz w:val="18"/>
              </w:rPr>
              <w:t>Trainings</w:t>
            </w:r>
            <w:r>
              <w:rPr>
                <w:color w:val="3E3E3E"/>
                <w:spacing w:val="20"/>
                <w:sz w:val="18"/>
              </w:rPr>
              <w:t> </w:t>
            </w:r>
            <w:r>
              <w:rPr>
                <w:color w:val="3E3E3E"/>
                <w:sz w:val="18"/>
              </w:rPr>
              <w:t>on</w:t>
            </w:r>
            <w:r>
              <w:rPr>
                <w:color w:val="3E3E3E"/>
                <w:spacing w:val="21"/>
                <w:sz w:val="18"/>
              </w:rPr>
              <w:t> </w:t>
            </w:r>
            <w:r>
              <w:rPr>
                <w:color w:val="3E3E3E"/>
                <w:sz w:val="18"/>
              </w:rPr>
              <w:t>Care</w:t>
            </w:r>
            <w:r>
              <w:rPr>
                <w:color w:val="3E3E3E"/>
                <w:spacing w:val="22"/>
                <w:sz w:val="18"/>
              </w:rPr>
              <w:t> </w:t>
            </w:r>
            <w:r>
              <w:rPr>
                <w:color w:val="3E3E3E"/>
                <w:sz w:val="18"/>
              </w:rPr>
              <w:t>of</w:t>
            </w:r>
            <w:r>
              <w:rPr>
                <w:color w:val="3E3E3E"/>
                <w:spacing w:val="21"/>
                <w:sz w:val="18"/>
              </w:rPr>
              <w:t> </w:t>
            </w:r>
            <w:r>
              <w:rPr>
                <w:color w:val="3E3E3E"/>
                <w:sz w:val="18"/>
              </w:rPr>
              <w:t>Emergency</w:t>
            </w:r>
            <w:r>
              <w:rPr>
                <w:color w:val="3E3E3E"/>
                <w:spacing w:val="21"/>
                <w:sz w:val="18"/>
              </w:rPr>
              <w:t> </w:t>
            </w:r>
            <w:r>
              <w:rPr>
                <w:color w:val="3E3E3E"/>
                <w:spacing w:val="-2"/>
                <w:sz w:val="18"/>
              </w:rPr>
              <w:t>Patients</w:t>
            </w:r>
          </w:p>
        </w:tc>
        <w:tc>
          <w:tcPr>
            <w:tcW w:w="78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8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20" w:hRule="atLeast"/>
        </w:trPr>
        <w:tc>
          <w:tcPr>
            <w:tcW w:w="912" w:type="dxa"/>
          </w:tcPr>
          <w:p>
            <w:pPr>
              <w:pStyle w:val="TableParagraph"/>
              <w:spacing w:before="112"/>
              <w:ind w:left="81" w:right="69"/>
              <w:jc w:val="center"/>
              <w:rPr>
                <w:sz w:val="18"/>
              </w:rPr>
            </w:pPr>
            <w:r>
              <w:rPr>
                <w:color w:val="585858"/>
                <w:spacing w:val="-10"/>
                <w:w w:val="105"/>
                <w:sz w:val="18"/>
              </w:rPr>
              <w:t>6</w:t>
            </w:r>
          </w:p>
        </w:tc>
        <w:tc>
          <w:tcPr>
            <w:tcW w:w="6738" w:type="dxa"/>
          </w:tcPr>
          <w:p>
            <w:pPr>
              <w:pStyle w:val="TableParagraph"/>
              <w:spacing w:before="119"/>
              <w:ind w:left="133"/>
              <w:rPr>
                <w:sz w:val="18"/>
              </w:rPr>
            </w:pPr>
            <w:r>
              <w:rPr>
                <w:color w:val="3E3E3E"/>
                <w:sz w:val="18"/>
              </w:rPr>
              <w:t>Trainings</w:t>
            </w:r>
            <w:r>
              <w:rPr>
                <w:color w:val="3E3E3E"/>
                <w:spacing w:val="30"/>
                <w:sz w:val="18"/>
              </w:rPr>
              <w:t> </w:t>
            </w:r>
            <w:r>
              <w:rPr>
                <w:color w:val="3E3E3E"/>
                <w:sz w:val="18"/>
              </w:rPr>
              <w:t>on</w:t>
            </w:r>
            <w:r>
              <w:rPr>
                <w:color w:val="3E3E3E"/>
                <w:spacing w:val="28"/>
                <w:sz w:val="18"/>
              </w:rPr>
              <w:t> </w:t>
            </w:r>
            <w:r>
              <w:rPr>
                <w:color w:val="3E3E3E"/>
                <w:sz w:val="18"/>
              </w:rPr>
              <w:t>Child</w:t>
            </w:r>
            <w:r>
              <w:rPr>
                <w:color w:val="3E3E3E"/>
                <w:spacing w:val="25"/>
                <w:sz w:val="18"/>
              </w:rPr>
              <w:t> </w:t>
            </w:r>
            <w:r>
              <w:rPr>
                <w:color w:val="3E3E3E"/>
                <w:sz w:val="18"/>
              </w:rPr>
              <w:t>Abduction</w:t>
            </w:r>
            <w:r>
              <w:rPr>
                <w:color w:val="3E3E3E"/>
                <w:spacing w:val="35"/>
                <w:sz w:val="18"/>
              </w:rPr>
              <w:t> </w:t>
            </w:r>
            <w:r>
              <w:rPr>
                <w:color w:val="3E3E3E"/>
                <w:spacing w:val="-2"/>
                <w:sz w:val="18"/>
              </w:rPr>
              <w:t>Prevention</w:t>
            </w:r>
          </w:p>
        </w:tc>
        <w:tc>
          <w:tcPr>
            <w:tcW w:w="78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8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22" w:hRule="atLeast"/>
        </w:trPr>
        <w:tc>
          <w:tcPr>
            <w:tcW w:w="912" w:type="dxa"/>
          </w:tcPr>
          <w:p>
            <w:pPr>
              <w:pStyle w:val="TableParagraph"/>
              <w:spacing w:before="113"/>
              <w:ind w:left="81" w:right="69"/>
              <w:jc w:val="center"/>
              <w:rPr>
                <w:sz w:val="18"/>
              </w:rPr>
            </w:pPr>
            <w:r>
              <w:rPr>
                <w:color w:val="585858"/>
                <w:spacing w:val="-10"/>
                <w:w w:val="105"/>
                <w:sz w:val="18"/>
              </w:rPr>
              <w:t>7</w:t>
            </w:r>
          </w:p>
        </w:tc>
        <w:tc>
          <w:tcPr>
            <w:tcW w:w="6738" w:type="dxa"/>
          </w:tcPr>
          <w:p>
            <w:pPr>
              <w:pStyle w:val="TableParagraph"/>
              <w:spacing w:before="120"/>
              <w:ind w:left="133"/>
              <w:rPr>
                <w:sz w:val="18"/>
              </w:rPr>
            </w:pPr>
            <w:r>
              <w:rPr>
                <w:color w:val="3E3E3E"/>
                <w:sz w:val="18"/>
              </w:rPr>
              <w:t>Trainings</w:t>
            </w:r>
            <w:r>
              <w:rPr>
                <w:color w:val="3E3E3E"/>
                <w:spacing w:val="27"/>
                <w:sz w:val="18"/>
              </w:rPr>
              <w:t> </w:t>
            </w:r>
            <w:r>
              <w:rPr>
                <w:color w:val="3E3E3E"/>
                <w:sz w:val="18"/>
              </w:rPr>
              <w:t>on</w:t>
            </w:r>
            <w:r>
              <w:rPr>
                <w:color w:val="3E3E3E"/>
                <w:spacing w:val="25"/>
                <w:sz w:val="18"/>
              </w:rPr>
              <w:t> </w:t>
            </w:r>
            <w:r>
              <w:rPr>
                <w:color w:val="3E3E3E"/>
                <w:sz w:val="18"/>
              </w:rPr>
              <w:t>Infection</w:t>
            </w:r>
            <w:r>
              <w:rPr>
                <w:color w:val="3E3E3E"/>
                <w:spacing w:val="21"/>
                <w:sz w:val="18"/>
              </w:rPr>
              <w:t> </w:t>
            </w:r>
            <w:r>
              <w:rPr>
                <w:color w:val="3E3E3E"/>
                <w:sz w:val="18"/>
              </w:rPr>
              <w:t>Prevention</w:t>
            </w:r>
            <w:r>
              <w:rPr>
                <w:color w:val="3E3E3E"/>
                <w:spacing w:val="15"/>
                <w:sz w:val="18"/>
              </w:rPr>
              <w:t> </w:t>
            </w:r>
            <w:r>
              <w:rPr>
                <w:color w:val="3E3E3E"/>
                <w:sz w:val="18"/>
              </w:rPr>
              <w:t>and</w:t>
            </w:r>
            <w:r>
              <w:rPr>
                <w:color w:val="3E3E3E"/>
                <w:spacing w:val="20"/>
                <w:sz w:val="18"/>
              </w:rPr>
              <w:t> </w:t>
            </w:r>
            <w:r>
              <w:rPr>
                <w:color w:val="3E3E3E"/>
                <w:sz w:val="18"/>
              </w:rPr>
              <w:t>Control</w:t>
            </w:r>
            <w:r>
              <w:rPr>
                <w:color w:val="3E3E3E"/>
                <w:spacing w:val="27"/>
                <w:sz w:val="18"/>
              </w:rPr>
              <w:t> </w:t>
            </w:r>
            <w:r>
              <w:rPr>
                <w:color w:val="3E3E3E"/>
                <w:spacing w:val="-2"/>
                <w:sz w:val="18"/>
              </w:rPr>
              <w:t>Program</w:t>
            </w:r>
          </w:p>
        </w:tc>
        <w:tc>
          <w:tcPr>
            <w:tcW w:w="78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8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20" w:hRule="atLeast"/>
        </w:trPr>
        <w:tc>
          <w:tcPr>
            <w:tcW w:w="912" w:type="dxa"/>
          </w:tcPr>
          <w:p>
            <w:pPr>
              <w:pStyle w:val="TableParagraph"/>
              <w:spacing w:before="112"/>
              <w:ind w:left="81" w:right="69"/>
              <w:jc w:val="center"/>
              <w:rPr>
                <w:sz w:val="18"/>
              </w:rPr>
            </w:pPr>
            <w:r>
              <w:rPr>
                <w:color w:val="585858"/>
                <w:spacing w:val="-10"/>
                <w:w w:val="105"/>
                <w:sz w:val="18"/>
              </w:rPr>
              <w:t>8</w:t>
            </w:r>
          </w:p>
        </w:tc>
        <w:tc>
          <w:tcPr>
            <w:tcW w:w="6738" w:type="dxa"/>
          </w:tcPr>
          <w:p>
            <w:pPr>
              <w:pStyle w:val="TableParagraph"/>
              <w:spacing w:before="119"/>
              <w:ind w:left="133"/>
              <w:rPr>
                <w:sz w:val="18"/>
              </w:rPr>
            </w:pPr>
            <w:r>
              <w:rPr>
                <w:color w:val="3E3E3E"/>
                <w:sz w:val="18"/>
              </w:rPr>
              <w:t>Trainings</w:t>
            </w:r>
            <w:r>
              <w:rPr>
                <w:color w:val="3E3E3E"/>
                <w:spacing w:val="20"/>
                <w:sz w:val="18"/>
              </w:rPr>
              <w:t> </w:t>
            </w:r>
            <w:r>
              <w:rPr>
                <w:color w:val="3E3E3E"/>
                <w:sz w:val="18"/>
              </w:rPr>
              <w:t>on</w:t>
            </w:r>
            <w:r>
              <w:rPr>
                <w:color w:val="3E3E3E"/>
                <w:spacing w:val="18"/>
                <w:sz w:val="18"/>
              </w:rPr>
              <w:t> </w:t>
            </w:r>
            <w:r>
              <w:rPr>
                <w:color w:val="3E3E3E"/>
                <w:sz w:val="18"/>
              </w:rPr>
              <w:t>fire</w:t>
            </w:r>
            <w:r>
              <w:rPr>
                <w:color w:val="3E3E3E"/>
                <w:spacing w:val="19"/>
                <w:sz w:val="18"/>
              </w:rPr>
              <w:t> </w:t>
            </w:r>
            <w:r>
              <w:rPr>
                <w:color w:val="3E3E3E"/>
                <w:spacing w:val="-2"/>
                <w:sz w:val="18"/>
              </w:rPr>
              <w:t>safety</w:t>
            </w:r>
          </w:p>
        </w:tc>
        <w:tc>
          <w:tcPr>
            <w:tcW w:w="78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8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21" w:hRule="atLeast"/>
        </w:trPr>
        <w:tc>
          <w:tcPr>
            <w:tcW w:w="912" w:type="dxa"/>
          </w:tcPr>
          <w:p>
            <w:pPr>
              <w:pStyle w:val="TableParagraph"/>
              <w:spacing w:before="114"/>
              <w:ind w:left="81" w:right="69"/>
              <w:jc w:val="center"/>
              <w:rPr>
                <w:sz w:val="18"/>
              </w:rPr>
            </w:pPr>
            <w:r>
              <w:rPr>
                <w:color w:val="585858"/>
                <w:spacing w:val="-10"/>
                <w:w w:val="105"/>
                <w:sz w:val="18"/>
              </w:rPr>
              <w:t>9</w:t>
            </w:r>
          </w:p>
        </w:tc>
        <w:tc>
          <w:tcPr>
            <w:tcW w:w="6738" w:type="dxa"/>
          </w:tcPr>
          <w:p>
            <w:pPr>
              <w:pStyle w:val="TableParagraph"/>
              <w:spacing w:before="120"/>
              <w:ind w:left="133"/>
              <w:rPr>
                <w:sz w:val="18"/>
              </w:rPr>
            </w:pPr>
            <w:r>
              <w:rPr>
                <w:color w:val="3E3E3E"/>
                <w:sz w:val="18"/>
              </w:rPr>
              <w:t>Trainings</w:t>
            </w:r>
            <w:r>
              <w:rPr>
                <w:color w:val="3E3E3E"/>
                <w:spacing w:val="19"/>
                <w:sz w:val="18"/>
              </w:rPr>
              <w:t> </w:t>
            </w:r>
            <w:r>
              <w:rPr>
                <w:color w:val="3E3E3E"/>
                <w:sz w:val="18"/>
              </w:rPr>
              <w:t>on</w:t>
            </w:r>
            <w:r>
              <w:rPr>
                <w:color w:val="3E3E3E"/>
                <w:spacing w:val="17"/>
                <w:sz w:val="18"/>
              </w:rPr>
              <w:t> </w:t>
            </w:r>
            <w:r>
              <w:rPr>
                <w:color w:val="3E3E3E"/>
                <w:sz w:val="18"/>
              </w:rPr>
              <w:t>Spill</w:t>
            </w:r>
            <w:r>
              <w:rPr>
                <w:color w:val="3E3E3E"/>
                <w:spacing w:val="19"/>
                <w:sz w:val="18"/>
              </w:rPr>
              <w:t> </w:t>
            </w:r>
            <w:r>
              <w:rPr>
                <w:color w:val="3E3E3E"/>
                <w:spacing w:val="-2"/>
                <w:sz w:val="18"/>
              </w:rPr>
              <w:t>Management</w:t>
            </w:r>
          </w:p>
        </w:tc>
        <w:tc>
          <w:tcPr>
            <w:tcW w:w="78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8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20" w:hRule="atLeast"/>
        </w:trPr>
        <w:tc>
          <w:tcPr>
            <w:tcW w:w="912" w:type="dxa"/>
          </w:tcPr>
          <w:p>
            <w:pPr>
              <w:pStyle w:val="TableParagraph"/>
              <w:spacing w:before="113"/>
              <w:ind w:left="81" w:right="68"/>
              <w:jc w:val="center"/>
              <w:rPr>
                <w:sz w:val="18"/>
              </w:rPr>
            </w:pPr>
            <w:r>
              <w:rPr>
                <w:color w:val="585858"/>
                <w:spacing w:val="-5"/>
                <w:w w:val="105"/>
                <w:sz w:val="18"/>
              </w:rPr>
              <w:t>10</w:t>
            </w:r>
          </w:p>
        </w:tc>
        <w:tc>
          <w:tcPr>
            <w:tcW w:w="6738" w:type="dxa"/>
          </w:tcPr>
          <w:p>
            <w:pPr>
              <w:pStyle w:val="TableParagraph"/>
              <w:spacing w:before="119"/>
              <w:ind w:left="133"/>
              <w:rPr>
                <w:sz w:val="18"/>
              </w:rPr>
            </w:pPr>
            <w:r>
              <w:rPr>
                <w:color w:val="3E3E3E"/>
                <w:sz w:val="18"/>
              </w:rPr>
              <w:t>Trainings</w:t>
            </w:r>
            <w:r>
              <w:rPr>
                <w:color w:val="3E3E3E"/>
                <w:spacing w:val="13"/>
                <w:sz w:val="18"/>
              </w:rPr>
              <w:t> </w:t>
            </w:r>
            <w:r>
              <w:rPr>
                <w:color w:val="3E3E3E"/>
                <w:sz w:val="18"/>
              </w:rPr>
              <w:t>on</w:t>
            </w:r>
            <w:r>
              <w:rPr>
                <w:color w:val="3E3E3E"/>
                <w:spacing w:val="17"/>
                <w:sz w:val="18"/>
              </w:rPr>
              <w:t> </w:t>
            </w:r>
            <w:r>
              <w:rPr>
                <w:color w:val="3E3E3E"/>
                <w:sz w:val="18"/>
              </w:rPr>
              <w:t>Safety</w:t>
            </w:r>
            <w:r>
              <w:rPr>
                <w:color w:val="3E3E3E"/>
                <w:spacing w:val="17"/>
                <w:sz w:val="18"/>
              </w:rPr>
              <w:t> </w:t>
            </w:r>
            <w:r>
              <w:rPr>
                <w:color w:val="3E3E3E"/>
                <w:spacing w:val="-2"/>
                <w:sz w:val="18"/>
              </w:rPr>
              <w:t>Programme</w:t>
            </w:r>
          </w:p>
        </w:tc>
        <w:tc>
          <w:tcPr>
            <w:tcW w:w="78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8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22" w:hRule="atLeast"/>
        </w:trPr>
        <w:tc>
          <w:tcPr>
            <w:tcW w:w="912" w:type="dxa"/>
          </w:tcPr>
          <w:p>
            <w:pPr>
              <w:pStyle w:val="TableParagraph"/>
              <w:spacing w:before="113"/>
              <w:ind w:left="81" w:right="68"/>
              <w:jc w:val="center"/>
              <w:rPr>
                <w:sz w:val="18"/>
              </w:rPr>
            </w:pPr>
            <w:r>
              <w:rPr>
                <w:color w:val="585858"/>
                <w:spacing w:val="-5"/>
                <w:w w:val="105"/>
                <w:sz w:val="18"/>
              </w:rPr>
              <w:t>11</w:t>
            </w:r>
          </w:p>
        </w:tc>
        <w:tc>
          <w:tcPr>
            <w:tcW w:w="6738" w:type="dxa"/>
          </w:tcPr>
          <w:p>
            <w:pPr>
              <w:pStyle w:val="TableParagraph"/>
              <w:spacing w:before="120"/>
              <w:ind w:left="133"/>
              <w:rPr>
                <w:sz w:val="18"/>
              </w:rPr>
            </w:pPr>
            <w:r>
              <w:rPr>
                <w:color w:val="3E3E3E"/>
                <w:sz w:val="18"/>
              </w:rPr>
              <w:t>Trainings</w:t>
            </w:r>
            <w:r>
              <w:rPr>
                <w:color w:val="3E3E3E"/>
                <w:spacing w:val="21"/>
                <w:sz w:val="18"/>
              </w:rPr>
              <w:t> </w:t>
            </w:r>
            <w:r>
              <w:rPr>
                <w:color w:val="3E3E3E"/>
                <w:sz w:val="18"/>
              </w:rPr>
              <w:t>on</w:t>
            </w:r>
            <w:r>
              <w:rPr>
                <w:color w:val="3E3E3E"/>
                <w:spacing w:val="20"/>
                <w:sz w:val="18"/>
              </w:rPr>
              <w:t> </w:t>
            </w:r>
            <w:r>
              <w:rPr>
                <w:color w:val="3E3E3E"/>
                <w:sz w:val="18"/>
              </w:rPr>
              <w:t>Needle</w:t>
            </w:r>
            <w:r>
              <w:rPr>
                <w:color w:val="3E3E3E"/>
                <w:spacing w:val="23"/>
                <w:sz w:val="18"/>
              </w:rPr>
              <w:t> </w:t>
            </w:r>
            <w:r>
              <w:rPr>
                <w:color w:val="3E3E3E"/>
                <w:sz w:val="18"/>
              </w:rPr>
              <w:t>Stick</w:t>
            </w:r>
            <w:r>
              <w:rPr>
                <w:color w:val="3E3E3E"/>
                <w:spacing w:val="19"/>
                <w:sz w:val="18"/>
              </w:rPr>
              <w:t> </w:t>
            </w:r>
            <w:r>
              <w:rPr>
                <w:color w:val="3E3E3E"/>
                <w:spacing w:val="-2"/>
                <w:sz w:val="18"/>
              </w:rPr>
              <w:t>Injury</w:t>
            </w:r>
          </w:p>
        </w:tc>
        <w:tc>
          <w:tcPr>
            <w:tcW w:w="78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8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20" w:hRule="atLeast"/>
        </w:trPr>
        <w:tc>
          <w:tcPr>
            <w:tcW w:w="912" w:type="dxa"/>
          </w:tcPr>
          <w:p>
            <w:pPr>
              <w:pStyle w:val="TableParagraph"/>
              <w:spacing w:before="112"/>
              <w:ind w:left="81" w:right="68"/>
              <w:jc w:val="center"/>
              <w:rPr>
                <w:sz w:val="18"/>
              </w:rPr>
            </w:pPr>
            <w:r>
              <w:rPr>
                <w:color w:val="585858"/>
                <w:spacing w:val="-5"/>
                <w:w w:val="105"/>
                <w:sz w:val="18"/>
              </w:rPr>
              <w:t>12</w:t>
            </w:r>
          </w:p>
        </w:tc>
        <w:tc>
          <w:tcPr>
            <w:tcW w:w="6738" w:type="dxa"/>
          </w:tcPr>
          <w:p>
            <w:pPr>
              <w:pStyle w:val="TableParagraph"/>
              <w:spacing w:before="120"/>
              <w:ind w:left="133"/>
              <w:rPr>
                <w:sz w:val="18"/>
              </w:rPr>
            </w:pPr>
            <w:r>
              <w:rPr>
                <w:color w:val="3E3E3E"/>
                <w:sz w:val="18"/>
              </w:rPr>
              <w:t>Trainings</w:t>
            </w:r>
            <w:r>
              <w:rPr>
                <w:color w:val="3E3E3E"/>
                <w:spacing w:val="37"/>
                <w:sz w:val="18"/>
              </w:rPr>
              <w:t> </w:t>
            </w:r>
            <w:r>
              <w:rPr>
                <w:color w:val="3E3E3E"/>
                <w:sz w:val="18"/>
              </w:rPr>
              <w:t>on</w:t>
            </w:r>
            <w:r>
              <w:rPr>
                <w:color w:val="3E3E3E"/>
                <w:spacing w:val="36"/>
                <w:sz w:val="18"/>
              </w:rPr>
              <w:t> </w:t>
            </w:r>
            <w:r>
              <w:rPr>
                <w:color w:val="3E3E3E"/>
                <w:sz w:val="18"/>
              </w:rPr>
              <w:t>Medication</w:t>
            </w:r>
            <w:r>
              <w:rPr>
                <w:color w:val="3E3E3E"/>
                <w:spacing w:val="35"/>
                <w:sz w:val="18"/>
              </w:rPr>
              <w:t> </w:t>
            </w:r>
            <w:r>
              <w:rPr>
                <w:color w:val="3E3E3E"/>
                <w:spacing w:val="-4"/>
                <w:sz w:val="18"/>
              </w:rPr>
              <w:t>Error</w:t>
            </w:r>
          </w:p>
        </w:tc>
        <w:tc>
          <w:tcPr>
            <w:tcW w:w="78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8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21" w:hRule="atLeast"/>
        </w:trPr>
        <w:tc>
          <w:tcPr>
            <w:tcW w:w="912" w:type="dxa"/>
          </w:tcPr>
          <w:p>
            <w:pPr>
              <w:pStyle w:val="TableParagraph"/>
              <w:spacing w:before="113"/>
              <w:ind w:left="81" w:right="68"/>
              <w:jc w:val="center"/>
              <w:rPr>
                <w:sz w:val="18"/>
              </w:rPr>
            </w:pPr>
            <w:r>
              <w:rPr>
                <w:color w:val="585858"/>
                <w:spacing w:val="-5"/>
                <w:w w:val="105"/>
                <w:sz w:val="18"/>
              </w:rPr>
              <w:t>13</w:t>
            </w:r>
          </w:p>
        </w:tc>
        <w:tc>
          <w:tcPr>
            <w:tcW w:w="6738" w:type="dxa"/>
          </w:tcPr>
          <w:p>
            <w:pPr>
              <w:pStyle w:val="TableParagraph"/>
              <w:spacing w:before="120"/>
              <w:ind w:left="133"/>
              <w:rPr>
                <w:sz w:val="18"/>
              </w:rPr>
            </w:pPr>
            <w:r>
              <w:rPr>
                <w:color w:val="3E3E3E"/>
                <w:sz w:val="18"/>
              </w:rPr>
              <w:t>Training</w:t>
            </w:r>
            <w:r>
              <w:rPr>
                <w:color w:val="3E3E3E"/>
                <w:spacing w:val="14"/>
                <w:sz w:val="18"/>
              </w:rPr>
              <w:t> </w:t>
            </w:r>
            <w:r>
              <w:rPr>
                <w:color w:val="3E3E3E"/>
                <w:sz w:val="18"/>
              </w:rPr>
              <w:t>on</w:t>
            </w:r>
            <w:r>
              <w:rPr>
                <w:color w:val="3E3E3E"/>
                <w:spacing w:val="10"/>
                <w:sz w:val="18"/>
              </w:rPr>
              <w:t> </w:t>
            </w:r>
            <w:r>
              <w:rPr>
                <w:color w:val="3E3E3E"/>
                <w:sz w:val="18"/>
              </w:rPr>
              <w:t>New</w:t>
            </w:r>
            <w:r>
              <w:rPr>
                <w:color w:val="3E3E3E"/>
                <w:spacing w:val="11"/>
                <w:sz w:val="18"/>
              </w:rPr>
              <w:t> </w:t>
            </w:r>
            <w:r>
              <w:rPr>
                <w:color w:val="3E3E3E"/>
                <w:sz w:val="18"/>
              </w:rPr>
              <w:t>Job</w:t>
            </w:r>
            <w:r>
              <w:rPr>
                <w:color w:val="3E3E3E"/>
                <w:spacing w:val="11"/>
                <w:sz w:val="18"/>
              </w:rPr>
              <w:t> </w:t>
            </w:r>
            <w:r>
              <w:rPr>
                <w:color w:val="3E3E3E"/>
                <w:spacing w:val="-2"/>
                <w:sz w:val="18"/>
              </w:rPr>
              <w:t>Responsibilities</w:t>
            </w:r>
          </w:p>
        </w:tc>
        <w:tc>
          <w:tcPr>
            <w:tcW w:w="78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8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20" w:hRule="atLeast"/>
        </w:trPr>
        <w:tc>
          <w:tcPr>
            <w:tcW w:w="912" w:type="dxa"/>
          </w:tcPr>
          <w:p>
            <w:pPr>
              <w:pStyle w:val="TableParagraph"/>
              <w:spacing w:before="112"/>
              <w:ind w:left="81" w:right="68"/>
              <w:jc w:val="center"/>
              <w:rPr>
                <w:sz w:val="18"/>
              </w:rPr>
            </w:pPr>
            <w:r>
              <w:rPr>
                <w:color w:val="585858"/>
                <w:spacing w:val="-5"/>
                <w:w w:val="105"/>
                <w:sz w:val="18"/>
              </w:rPr>
              <w:t>14</w:t>
            </w:r>
          </w:p>
        </w:tc>
        <w:tc>
          <w:tcPr>
            <w:tcW w:w="6738" w:type="dxa"/>
          </w:tcPr>
          <w:p>
            <w:pPr>
              <w:pStyle w:val="TableParagraph"/>
              <w:spacing w:before="119"/>
              <w:ind w:left="133"/>
              <w:rPr>
                <w:sz w:val="18"/>
              </w:rPr>
            </w:pPr>
            <w:r>
              <w:rPr>
                <w:color w:val="3E3E3E"/>
                <w:sz w:val="18"/>
              </w:rPr>
              <w:t>Training</w:t>
            </w:r>
            <w:r>
              <w:rPr>
                <w:color w:val="3E3E3E"/>
                <w:spacing w:val="16"/>
                <w:sz w:val="18"/>
              </w:rPr>
              <w:t> </w:t>
            </w:r>
            <w:r>
              <w:rPr>
                <w:color w:val="3E3E3E"/>
                <w:sz w:val="18"/>
              </w:rPr>
              <w:t>on</w:t>
            </w:r>
            <w:r>
              <w:rPr>
                <w:color w:val="3E3E3E"/>
                <w:spacing w:val="16"/>
                <w:sz w:val="18"/>
              </w:rPr>
              <w:t> </w:t>
            </w:r>
            <w:r>
              <w:rPr>
                <w:color w:val="3E3E3E"/>
                <w:sz w:val="18"/>
              </w:rPr>
              <w:t>New</w:t>
            </w:r>
            <w:r>
              <w:rPr>
                <w:color w:val="3E3E3E"/>
                <w:spacing w:val="17"/>
                <w:sz w:val="18"/>
              </w:rPr>
              <w:t> </w:t>
            </w:r>
            <w:r>
              <w:rPr>
                <w:color w:val="3E3E3E"/>
                <w:spacing w:val="-2"/>
                <w:sz w:val="18"/>
              </w:rPr>
              <w:t>Equipment</w:t>
            </w:r>
          </w:p>
        </w:tc>
        <w:tc>
          <w:tcPr>
            <w:tcW w:w="78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8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22" w:hRule="atLeast"/>
        </w:trPr>
        <w:tc>
          <w:tcPr>
            <w:tcW w:w="912" w:type="dxa"/>
          </w:tcPr>
          <w:p>
            <w:pPr>
              <w:pStyle w:val="TableParagraph"/>
              <w:spacing w:before="114"/>
              <w:ind w:left="81" w:right="68"/>
              <w:jc w:val="center"/>
              <w:rPr>
                <w:sz w:val="18"/>
              </w:rPr>
            </w:pPr>
            <w:r>
              <w:rPr>
                <w:color w:val="585858"/>
                <w:spacing w:val="-5"/>
                <w:w w:val="105"/>
                <w:sz w:val="18"/>
              </w:rPr>
              <w:t>15</w:t>
            </w:r>
          </w:p>
        </w:tc>
        <w:tc>
          <w:tcPr>
            <w:tcW w:w="6738" w:type="dxa"/>
          </w:tcPr>
          <w:p>
            <w:pPr>
              <w:pStyle w:val="TableParagraph"/>
              <w:spacing w:before="120"/>
              <w:ind w:left="133"/>
              <w:rPr>
                <w:sz w:val="18"/>
              </w:rPr>
            </w:pPr>
            <w:r>
              <w:rPr>
                <w:color w:val="3E3E3E"/>
                <w:sz w:val="18"/>
              </w:rPr>
              <w:t>Trainings</w:t>
            </w:r>
            <w:r>
              <w:rPr>
                <w:color w:val="3E3E3E"/>
                <w:spacing w:val="30"/>
                <w:sz w:val="18"/>
              </w:rPr>
              <w:t> </w:t>
            </w:r>
            <w:r>
              <w:rPr>
                <w:color w:val="3E3E3E"/>
                <w:sz w:val="18"/>
              </w:rPr>
              <w:t>on</w:t>
            </w:r>
            <w:r>
              <w:rPr>
                <w:color w:val="3E3E3E"/>
                <w:spacing w:val="31"/>
                <w:sz w:val="18"/>
              </w:rPr>
              <w:t> </w:t>
            </w:r>
            <w:r>
              <w:rPr>
                <w:color w:val="3E3E3E"/>
                <w:sz w:val="18"/>
              </w:rPr>
              <w:t>Disciplinary</w:t>
            </w:r>
            <w:r>
              <w:rPr>
                <w:color w:val="3E3E3E"/>
                <w:spacing w:val="33"/>
                <w:sz w:val="18"/>
              </w:rPr>
              <w:t> </w:t>
            </w:r>
            <w:r>
              <w:rPr>
                <w:color w:val="3E3E3E"/>
                <w:spacing w:val="-2"/>
                <w:sz w:val="18"/>
              </w:rPr>
              <w:t>Procedures</w:t>
            </w:r>
          </w:p>
        </w:tc>
        <w:tc>
          <w:tcPr>
            <w:tcW w:w="78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8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590" w:hRule="atLeast"/>
        </w:trPr>
        <w:tc>
          <w:tcPr>
            <w:tcW w:w="912" w:type="dxa"/>
          </w:tcPr>
          <w:p>
            <w:pPr>
              <w:pStyle w:val="TableParagraph"/>
              <w:spacing w:before="42"/>
              <w:rPr>
                <w:sz w:val="18"/>
              </w:rPr>
            </w:pPr>
          </w:p>
          <w:p>
            <w:pPr>
              <w:pStyle w:val="TableParagraph"/>
              <w:ind w:left="81" w:right="68"/>
              <w:jc w:val="center"/>
              <w:rPr>
                <w:sz w:val="18"/>
              </w:rPr>
            </w:pPr>
            <w:r>
              <w:rPr>
                <w:color w:val="585858"/>
                <w:spacing w:val="-5"/>
                <w:w w:val="105"/>
                <w:sz w:val="18"/>
              </w:rPr>
              <w:t>16</w:t>
            </w:r>
          </w:p>
        </w:tc>
        <w:tc>
          <w:tcPr>
            <w:tcW w:w="6738" w:type="dxa"/>
          </w:tcPr>
          <w:p>
            <w:pPr>
              <w:pStyle w:val="TableParagraph"/>
              <w:spacing w:line="250" w:lineRule="atLeast" w:before="56"/>
              <w:ind w:left="133" w:right="147"/>
              <w:rPr>
                <w:sz w:val="18"/>
              </w:rPr>
            </w:pPr>
            <w:r>
              <w:rPr>
                <w:color w:val="3E3E3E"/>
                <w:sz w:val="18"/>
              </w:rPr>
              <w:t>Trainings on Grievance Handling</w:t>
            </w:r>
            <w:r>
              <w:rPr>
                <w:color w:val="3E3E3E"/>
                <w:spacing w:val="36"/>
                <w:sz w:val="18"/>
              </w:rPr>
              <w:t> </w:t>
            </w:r>
            <w:r>
              <w:rPr>
                <w:color w:val="3E3E3E"/>
                <w:sz w:val="18"/>
              </w:rPr>
              <w:t>Procedure</w:t>
            </w:r>
            <w:r>
              <w:rPr>
                <w:color w:val="3E3E3E"/>
                <w:spacing w:val="33"/>
                <w:sz w:val="18"/>
              </w:rPr>
              <w:t> </w:t>
            </w:r>
            <w:r>
              <w:rPr>
                <w:color w:val="3E3E3E"/>
                <w:sz w:val="18"/>
              </w:rPr>
              <w:t>&amp; Prevention</w:t>
            </w:r>
            <w:r>
              <w:rPr>
                <w:color w:val="3E3E3E"/>
                <w:spacing w:val="33"/>
                <w:sz w:val="18"/>
              </w:rPr>
              <w:t> </w:t>
            </w:r>
            <w:r>
              <w:rPr>
                <w:color w:val="3E3E3E"/>
                <w:sz w:val="18"/>
              </w:rPr>
              <w:t>of</w:t>
            </w:r>
            <w:r>
              <w:rPr>
                <w:color w:val="3E3E3E"/>
                <w:spacing w:val="33"/>
                <w:sz w:val="18"/>
              </w:rPr>
              <w:t> </w:t>
            </w:r>
            <w:r>
              <w:rPr>
                <w:color w:val="3E3E3E"/>
                <w:sz w:val="18"/>
              </w:rPr>
              <w:t>Sexual </w:t>
            </w:r>
            <w:r>
              <w:rPr>
                <w:color w:val="3E3E3E"/>
                <w:w w:val="110"/>
                <w:sz w:val="18"/>
              </w:rPr>
              <w:t>Harassment</w:t>
            </w:r>
            <w:r>
              <w:rPr>
                <w:color w:val="3E3E3E"/>
                <w:spacing w:val="-7"/>
                <w:w w:val="110"/>
                <w:sz w:val="18"/>
              </w:rPr>
              <w:t> </w:t>
            </w:r>
            <w:r>
              <w:rPr>
                <w:color w:val="3E3E3E"/>
                <w:w w:val="110"/>
                <w:sz w:val="18"/>
              </w:rPr>
              <w:t>at</w:t>
            </w:r>
            <w:r>
              <w:rPr>
                <w:color w:val="3E3E3E"/>
                <w:spacing w:val="40"/>
                <w:w w:val="110"/>
                <w:sz w:val="18"/>
              </w:rPr>
              <w:t> </w:t>
            </w:r>
            <w:r>
              <w:rPr>
                <w:color w:val="3E3E3E"/>
                <w:w w:val="110"/>
                <w:sz w:val="18"/>
              </w:rPr>
              <w:t>Workplace</w:t>
            </w:r>
            <w:r>
              <w:rPr>
                <w:color w:val="3E3E3E"/>
                <w:spacing w:val="-7"/>
                <w:w w:val="110"/>
                <w:sz w:val="18"/>
              </w:rPr>
              <w:t> </w:t>
            </w:r>
            <w:r>
              <w:rPr>
                <w:color w:val="3E3E3E"/>
                <w:w w:val="110"/>
                <w:sz w:val="18"/>
              </w:rPr>
              <w:t>(POSH)</w:t>
            </w:r>
          </w:p>
        </w:tc>
        <w:tc>
          <w:tcPr>
            <w:tcW w:w="78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8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21" w:hRule="atLeast"/>
        </w:trPr>
        <w:tc>
          <w:tcPr>
            <w:tcW w:w="912" w:type="dxa"/>
          </w:tcPr>
          <w:p>
            <w:pPr>
              <w:pStyle w:val="TableParagraph"/>
              <w:spacing w:before="114"/>
              <w:ind w:left="81" w:right="68"/>
              <w:jc w:val="center"/>
              <w:rPr>
                <w:sz w:val="18"/>
              </w:rPr>
            </w:pPr>
            <w:r>
              <w:rPr>
                <w:color w:val="585858"/>
                <w:spacing w:val="-5"/>
                <w:w w:val="105"/>
                <w:sz w:val="18"/>
              </w:rPr>
              <w:t>17</w:t>
            </w:r>
          </w:p>
        </w:tc>
        <w:tc>
          <w:tcPr>
            <w:tcW w:w="6738" w:type="dxa"/>
          </w:tcPr>
          <w:p>
            <w:pPr>
              <w:pStyle w:val="TableParagraph"/>
              <w:spacing w:before="121"/>
              <w:ind w:left="133"/>
              <w:rPr>
                <w:sz w:val="18"/>
              </w:rPr>
            </w:pPr>
            <w:r>
              <w:rPr>
                <w:color w:val="3E3E3E"/>
                <w:sz w:val="18"/>
              </w:rPr>
              <w:t>Trainings</w:t>
            </w:r>
            <w:r>
              <w:rPr>
                <w:color w:val="3E3E3E"/>
                <w:spacing w:val="28"/>
                <w:sz w:val="18"/>
              </w:rPr>
              <w:t> </w:t>
            </w:r>
            <w:r>
              <w:rPr>
                <w:color w:val="3E3E3E"/>
                <w:sz w:val="18"/>
              </w:rPr>
              <w:t>on</w:t>
            </w:r>
            <w:r>
              <w:rPr>
                <w:color w:val="3E3E3E"/>
                <w:spacing w:val="27"/>
                <w:sz w:val="18"/>
              </w:rPr>
              <w:t> </w:t>
            </w:r>
            <w:r>
              <w:rPr>
                <w:color w:val="3E3E3E"/>
                <w:sz w:val="18"/>
              </w:rPr>
              <w:t>Handling</w:t>
            </w:r>
            <w:r>
              <w:rPr>
                <w:color w:val="3E3E3E"/>
                <w:spacing w:val="29"/>
                <w:sz w:val="18"/>
              </w:rPr>
              <w:t> </w:t>
            </w:r>
            <w:r>
              <w:rPr>
                <w:color w:val="3E3E3E"/>
                <w:sz w:val="18"/>
              </w:rPr>
              <w:t>Chemotherapeutic</w:t>
            </w:r>
            <w:r>
              <w:rPr>
                <w:color w:val="3E3E3E"/>
                <w:spacing w:val="37"/>
                <w:sz w:val="18"/>
              </w:rPr>
              <w:t> </w:t>
            </w:r>
            <w:r>
              <w:rPr>
                <w:color w:val="3E3E3E"/>
                <w:sz w:val="18"/>
              </w:rPr>
              <w:t>Drugs</w:t>
            </w:r>
            <w:r>
              <w:rPr>
                <w:color w:val="3E3E3E"/>
                <w:spacing w:val="27"/>
                <w:sz w:val="18"/>
              </w:rPr>
              <w:t> </w:t>
            </w:r>
            <w:r>
              <w:rPr>
                <w:color w:val="3E3E3E"/>
                <w:sz w:val="18"/>
              </w:rPr>
              <w:t>-</w:t>
            </w:r>
            <w:r>
              <w:rPr>
                <w:color w:val="3E3E3E"/>
                <w:spacing w:val="27"/>
                <w:sz w:val="18"/>
              </w:rPr>
              <w:t> </w:t>
            </w:r>
            <w:r>
              <w:rPr>
                <w:color w:val="3E3E3E"/>
                <w:sz w:val="18"/>
              </w:rPr>
              <w:t>if</w:t>
            </w:r>
            <w:r>
              <w:rPr>
                <w:color w:val="3E3E3E"/>
                <w:spacing w:val="27"/>
                <w:sz w:val="18"/>
              </w:rPr>
              <w:t> </w:t>
            </w:r>
            <w:r>
              <w:rPr>
                <w:color w:val="3E3E3E"/>
                <w:spacing w:val="-2"/>
                <w:sz w:val="18"/>
              </w:rPr>
              <w:t>applicable</w:t>
            </w:r>
          </w:p>
        </w:tc>
        <w:tc>
          <w:tcPr>
            <w:tcW w:w="78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8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20" w:hRule="atLeast"/>
        </w:trPr>
        <w:tc>
          <w:tcPr>
            <w:tcW w:w="912" w:type="dxa"/>
          </w:tcPr>
          <w:p>
            <w:pPr>
              <w:pStyle w:val="TableParagraph"/>
              <w:spacing w:before="113"/>
              <w:ind w:left="81" w:right="68"/>
              <w:jc w:val="center"/>
              <w:rPr>
                <w:sz w:val="18"/>
              </w:rPr>
            </w:pPr>
            <w:r>
              <w:rPr>
                <w:color w:val="585858"/>
                <w:spacing w:val="-5"/>
                <w:w w:val="105"/>
                <w:sz w:val="18"/>
              </w:rPr>
              <w:t>18</w:t>
            </w:r>
          </w:p>
        </w:tc>
        <w:tc>
          <w:tcPr>
            <w:tcW w:w="6738" w:type="dxa"/>
          </w:tcPr>
          <w:p>
            <w:pPr>
              <w:pStyle w:val="TableParagraph"/>
              <w:spacing w:before="120"/>
              <w:ind w:left="133"/>
              <w:rPr>
                <w:sz w:val="18"/>
              </w:rPr>
            </w:pPr>
            <w:r>
              <w:rPr>
                <w:color w:val="3E3E3E"/>
                <w:sz w:val="18"/>
              </w:rPr>
              <w:t>Training</w:t>
            </w:r>
            <w:r>
              <w:rPr>
                <w:color w:val="3E3E3E"/>
                <w:spacing w:val="29"/>
                <w:sz w:val="18"/>
              </w:rPr>
              <w:t> </w:t>
            </w:r>
            <w:r>
              <w:rPr>
                <w:color w:val="3E3E3E"/>
                <w:sz w:val="18"/>
              </w:rPr>
              <w:t>on</w:t>
            </w:r>
            <w:r>
              <w:rPr>
                <w:color w:val="3E3E3E"/>
                <w:spacing w:val="29"/>
                <w:sz w:val="18"/>
              </w:rPr>
              <w:t> </w:t>
            </w:r>
            <w:r>
              <w:rPr>
                <w:color w:val="3E3E3E"/>
                <w:sz w:val="18"/>
              </w:rPr>
              <w:t>Disaster</w:t>
            </w:r>
            <w:r>
              <w:rPr>
                <w:color w:val="3E3E3E"/>
                <w:spacing w:val="29"/>
                <w:sz w:val="18"/>
              </w:rPr>
              <w:t> </w:t>
            </w:r>
            <w:r>
              <w:rPr>
                <w:color w:val="3E3E3E"/>
                <w:sz w:val="18"/>
              </w:rPr>
              <w:t>Management</w:t>
            </w:r>
            <w:r>
              <w:rPr>
                <w:color w:val="3E3E3E"/>
                <w:spacing w:val="29"/>
                <w:sz w:val="18"/>
              </w:rPr>
              <w:t> </w:t>
            </w:r>
            <w:r>
              <w:rPr>
                <w:color w:val="3E3E3E"/>
                <w:sz w:val="18"/>
              </w:rPr>
              <w:t>and</w:t>
            </w:r>
            <w:r>
              <w:rPr>
                <w:color w:val="3E3E3E"/>
                <w:spacing w:val="29"/>
                <w:sz w:val="18"/>
              </w:rPr>
              <w:t> </w:t>
            </w:r>
            <w:r>
              <w:rPr>
                <w:color w:val="3E3E3E"/>
                <w:sz w:val="18"/>
              </w:rPr>
              <w:t>non-fire</w:t>
            </w:r>
            <w:r>
              <w:rPr>
                <w:color w:val="3E3E3E"/>
                <w:spacing w:val="29"/>
                <w:sz w:val="18"/>
              </w:rPr>
              <w:t> </w:t>
            </w:r>
            <w:r>
              <w:rPr>
                <w:color w:val="3E3E3E"/>
                <w:spacing w:val="-2"/>
                <w:sz w:val="18"/>
              </w:rPr>
              <w:t>emergencies</w:t>
            </w:r>
          </w:p>
        </w:tc>
        <w:tc>
          <w:tcPr>
            <w:tcW w:w="78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8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21" w:hRule="atLeast"/>
        </w:trPr>
        <w:tc>
          <w:tcPr>
            <w:tcW w:w="912" w:type="dxa"/>
          </w:tcPr>
          <w:p>
            <w:pPr>
              <w:pStyle w:val="TableParagraph"/>
              <w:spacing w:before="114"/>
              <w:ind w:left="81" w:right="68"/>
              <w:jc w:val="center"/>
              <w:rPr>
                <w:sz w:val="18"/>
              </w:rPr>
            </w:pPr>
            <w:r>
              <w:rPr>
                <w:color w:val="585858"/>
                <w:spacing w:val="-5"/>
                <w:w w:val="105"/>
                <w:sz w:val="18"/>
              </w:rPr>
              <w:t>19</w:t>
            </w:r>
          </w:p>
        </w:tc>
        <w:tc>
          <w:tcPr>
            <w:tcW w:w="6738" w:type="dxa"/>
          </w:tcPr>
          <w:p>
            <w:pPr>
              <w:pStyle w:val="TableParagraph"/>
              <w:spacing w:before="121"/>
              <w:ind w:left="133"/>
              <w:rPr>
                <w:sz w:val="18"/>
              </w:rPr>
            </w:pPr>
            <w:r>
              <w:rPr>
                <w:color w:val="3E3E3E"/>
                <w:sz w:val="18"/>
              </w:rPr>
              <w:t>Training</w:t>
            </w:r>
            <w:r>
              <w:rPr>
                <w:color w:val="3E3E3E"/>
                <w:spacing w:val="21"/>
                <w:sz w:val="18"/>
              </w:rPr>
              <w:t> </w:t>
            </w:r>
            <w:r>
              <w:rPr>
                <w:color w:val="3E3E3E"/>
                <w:sz w:val="18"/>
              </w:rPr>
              <w:t>on</w:t>
            </w:r>
            <w:r>
              <w:rPr>
                <w:color w:val="3E3E3E"/>
                <w:spacing w:val="21"/>
                <w:sz w:val="18"/>
              </w:rPr>
              <w:t> </w:t>
            </w:r>
            <w:r>
              <w:rPr>
                <w:color w:val="3E3E3E"/>
                <w:sz w:val="18"/>
              </w:rPr>
              <w:t>vision,</w:t>
            </w:r>
            <w:r>
              <w:rPr>
                <w:color w:val="3E3E3E"/>
                <w:spacing w:val="24"/>
                <w:sz w:val="18"/>
              </w:rPr>
              <w:t> </w:t>
            </w:r>
            <w:r>
              <w:rPr>
                <w:color w:val="3E3E3E"/>
                <w:sz w:val="18"/>
              </w:rPr>
              <w:t>mission,</w:t>
            </w:r>
            <w:r>
              <w:rPr>
                <w:color w:val="3E3E3E"/>
                <w:spacing w:val="21"/>
                <w:sz w:val="18"/>
              </w:rPr>
              <w:t> </w:t>
            </w:r>
            <w:r>
              <w:rPr>
                <w:color w:val="3E3E3E"/>
                <w:sz w:val="18"/>
              </w:rPr>
              <w:t>and</w:t>
            </w:r>
            <w:r>
              <w:rPr>
                <w:color w:val="3E3E3E"/>
                <w:spacing w:val="21"/>
                <w:sz w:val="18"/>
              </w:rPr>
              <w:t> </w:t>
            </w:r>
            <w:r>
              <w:rPr>
                <w:color w:val="3E3E3E"/>
                <w:sz w:val="18"/>
              </w:rPr>
              <w:t>values</w:t>
            </w:r>
            <w:r>
              <w:rPr>
                <w:color w:val="3E3E3E"/>
                <w:spacing w:val="22"/>
                <w:sz w:val="18"/>
              </w:rPr>
              <w:t> </w:t>
            </w:r>
            <w:r>
              <w:rPr>
                <w:color w:val="3E3E3E"/>
                <w:sz w:val="18"/>
              </w:rPr>
              <w:t>of</w:t>
            </w:r>
            <w:r>
              <w:rPr>
                <w:color w:val="3E3E3E"/>
                <w:spacing w:val="21"/>
                <w:sz w:val="18"/>
              </w:rPr>
              <w:t> </w:t>
            </w:r>
            <w:r>
              <w:rPr>
                <w:color w:val="3E3E3E"/>
                <w:sz w:val="18"/>
              </w:rPr>
              <w:t>the</w:t>
            </w:r>
            <w:r>
              <w:rPr>
                <w:color w:val="3E3E3E"/>
                <w:spacing w:val="24"/>
                <w:sz w:val="18"/>
              </w:rPr>
              <w:t> </w:t>
            </w:r>
            <w:r>
              <w:rPr>
                <w:color w:val="3E3E3E"/>
                <w:spacing w:val="-2"/>
                <w:sz w:val="18"/>
              </w:rPr>
              <w:t>organisation</w:t>
            </w:r>
          </w:p>
        </w:tc>
        <w:tc>
          <w:tcPr>
            <w:tcW w:w="78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8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20" w:hRule="atLeast"/>
        </w:trPr>
        <w:tc>
          <w:tcPr>
            <w:tcW w:w="912" w:type="dxa"/>
          </w:tcPr>
          <w:p>
            <w:pPr>
              <w:pStyle w:val="TableParagraph"/>
              <w:spacing w:before="113"/>
              <w:ind w:left="81" w:right="68"/>
              <w:jc w:val="center"/>
              <w:rPr>
                <w:sz w:val="18"/>
              </w:rPr>
            </w:pPr>
            <w:r>
              <w:rPr>
                <w:color w:val="585858"/>
                <w:spacing w:val="-5"/>
                <w:w w:val="105"/>
                <w:sz w:val="18"/>
              </w:rPr>
              <w:t>20</w:t>
            </w:r>
          </w:p>
        </w:tc>
        <w:tc>
          <w:tcPr>
            <w:tcW w:w="6738" w:type="dxa"/>
          </w:tcPr>
          <w:p>
            <w:pPr>
              <w:pStyle w:val="TableParagraph"/>
              <w:spacing w:before="120"/>
              <w:ind w:left="133"/>
              <w:rPr>
                <w:sz w:val="18"/>
              </w:rPr>
            </w:pPr>
            <w:r>
              <w:rPr>
                <w:color w:val="3E3E3E"/>
                <w:sz w:val="18"/>
              </w:rPr>
              <w:t>Training</w:t>
            </w:r>
            <w:r>
              <w:rPr>
                <w:color w:val="3E3E3E"/>
                <w:spacing w:val="23"/>
                <w:sz w:val="18"/>
              </w:rPr>
              <w:t> </w:t>
            </w:r>
            <w:r>
              <w:rPr>
                <w:color w:val="3E3E3E"/>
                <w:sz w:val="18"/>
              </w:rPr>
              <w:t>on</w:t>
            </w:r>
            <w:r>
              <w:rPr>
                <w:color w:val="3E3E3E"/>
                <w:spacing w:val="24"/>
                <w:sz w:val="18"/>
              </w:rPr>
              <w:t> </w:t>
            </w:r>
            <w:r>
              <w:rPr>
                <w:color w:val="3E3E3E"/>
                <w:sz w:val="18"/>
              </w:rPr>
              <w:t>staff</w:t>
            </w:r>
            <w:r>
              <w:rPr>
                <w:color w:val="3E3E3E"/>
                <w:spacing w:val="24"/>
                <w:sz w:val="18"/>
              </w:rPr>
              <w:t> </w:t>
            </w:r>
            <w:r>
              <w:rPr>
                <w:color w:val="3E3E3E"/>
                <w:sz w:val="18"/>
              </w:rPr>
              <w:t>rights</w:t>
            </w:r>
            <w:r>
              <w:rPr>
                <w:color w:val="3E3E3E"/>
                <w:spacing w:val="24"/>
                <w:sz w:val="18"/>
              </w:rPr>
              <w:t> </w:t>
            </w:r>
            <w:r>
              <w:rPr>
                <w:color w:val="3E3E3E"/>
                <w:sz w:val="18"/>
              </w:rPr>
              <w:t>and</w:t>
            </w:r>
            <w:r>
              <w:rPr>
                <w:color w:val="3E3E3E"/>
                <w:spacing w:val="24"/>
                <w:sz w:val="18"/>
              </w:rPr>
              <w:t> </w:t>
            </w:r>
            <w:r>
              <w:rPr>
                <w:color w:val="3E3E3E"/>
                <w:spacing w:val="-2"/>
                <w:sz w:val="18"/>
              </w:rPr>
              <w:t>responsibilities</w:t>
            </w:r>
          </w:p>
        </w:tc>
        <w:tc>
          <w:tcPr>
            <w:tcW w:w="78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8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22" w:hRule="atLeast"/>
        </w:trPr>
        <w:tc>
          <w:tcPr>
            <w:tcW w:w="912" w:type="dxa"/>
          </w:tcPr>
          <w:p>
            <w:pPr>
              <w:pStyle w:val="TableParagraph"/>
              <w:spacing w:before="114"/>
              <w:ind w:left="81" w:right="68"/>
              <w:jc w:val="center"/>
              <w:rPr>
                <w:sz w:val="18"/>
              </w:rPr>
            </w:pPr>
            <w:r>
              <w:rPr>
                <w:color w:val="585858"/>
                <w:spacing w:val="-5"/>
                <w:w w:val="105"/>
                <w:sz w:val="18"/>
              </w:rPr>
              <w:t>21</w:t>
            </w:r>
          </w:p>
        </w:tc>
        <w:tc>
          <w:tcPr>
            <w:tcW w:w="6738" w:type="dxa"/>
          </w:tcPr>
          <w:p>
            <w:pPr>
              <w:pStyle w:val="TableParagraph"/>
              <w:spacing w:before="121"/>
              <w:ind w:left="133"/>
              <w:rPr>
                <w:sz w:val="18"/>
              </w:rPr>
            </w:pPr>
            <w:r>
              <w:rPr>
                <w:color w:val="3E3E3E"/>
                <w:sz w:val="18"/>
              </w:rPr>
              <w:t>Training</w:t>
            </w:r>
            <w:r>
              <w:rPr>
                <w:color w:val="3E3E3E"/>
                <w:spacing w:val="28"/>
                <w:sz w:val="18"/>
              </w:rPr>
              <w:t> </w:t>
            </w:r>
            <w:r>
              <w:rPr>
                <w:color w:val="3E3E3E"/>
                <w:sz w:val="18"/>
              </w:rPr>
              <w:t>on</w:t>
            </w:r>
            <w:r>
              <w:rPr>
                <w:color w:val="3E3E3E"/>
                <w:spacing w:val="28"/>
                <w:sz w:val="18"/>
              </w:rPr>
              <w:t> </w:t>
            </w:r>
            <w:r>
              <w:rPr>
                <w:color w:val="3E3E3E"/>
                <w:sz w:val="18"/>
              </w:rPr>
              <w:t>patients’</w:t>
            </w:r>
            <w:r>
              <w:rPr>
                <w:color w:val="3E3E3E"/>
                <w:spacing w:val="28"/>
                <w:sz w:val="18"/>
              </w:rPr>
              <w:t> </w:t>
            </w:r>
            <w:r>
              <w:rPr>
                <w:color w:val="3E3E3E"/>
                <w:sz w:val="18"/>
              </w:rPr>
              <w:t>rights</w:t>
            </w:r>
            <w:r>
              <w:rPr>
                <w:color w:val="3E3E3E"/>
                <w:spacing w:val="29"/>
                <w:sz w:val="18"/>
              </w:rPr>
              <w:t> </w:t>
            </w:r>
            <w:r>
              <w:rPr>
                <w:color w:val="3E3E3E"/>
                <w:sz w:val="18"/>
              </w:rPr>
              <w:t>and</w:t>
            </w:r>
            <w:r>
              <w:rPr>
                <w:color w:val="3E3E3E"/>
                <w:spacing w:val="28"/>
                <w:sz w:val="18"/>
              </w:rPr>
              <w:t> </w:t>
            </w:r>
            <w:r>
              <w:rPr>
                <w:color w:val="3E3E3E"/>
                <w:spacing w:val="-2"/>
                <w:sz w:val="18"/>
              </w:rPr>
              <w:t>responsibilities</w:t>
            </w:r>
          </w:p>
        </w:tc>
        <w:tc>
          <w:tcPr>
            <w:tcW w:w="78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8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19" w:hRule="atLeast"/>
        </w:trPr>
        <w:tc>
          <w:tcPr>
            <w:tcW w:w="912" w:type="dxa"/>
          </w:tcPr>
          <w:p>
            <w:pPr>
              <w:pStyle w:val="TableParagraph"/>
              <w:spacing w:before="113"/>
              <w:ind w:left="81" w:right="68"/>
              <w:jc w:val="center"/>
              <w:rPr>
                <w:sz w:val="18"/>
              </w:rPr>
            </w:pPr>
            <w:r>
              <w:rPr>
                <w:color w:val="585858"/>
                <w:spacing w:val="-5"/>
                <w:w w:val="105"/>
                <w:sz w:val="18"/>
              </w:rPr>
              <w:t>22</w:t>
            </w:r>
          </w:p>
        </w:tc>
        <w:tc>
          <w:tcPr>
            <w:tcW w:w="6738" w:type="dxa"/>
          </w:tcPr>
          <w:p>
            <w:pPr>
              <w:pStyle w:val="TableParagraph"/>
              <w:spacing w:before="120"/>
              <w:ind w:left="133"/>
              <w:rPr>
                <w:sz w:val="18"/>
              </w:rPr>
            </w:pPr>
            <w:r>
              <w:rPr>
                <w:color w:val="3E3E3E"/>
                <w:sz w:val="18"/>
              </w:rPr>
              <w:t>Training</w:t>
            </w:r>
            <w:r>
              <w:rPr>
                <w:color w:val="3E3E3E"/>
                <w:spacing w:val="27"/>
                <w:sz w:val="18"/>
              </w:rPr>
              <w:t> </w:t>
            </w:r>
            <w:r>
              <w:rPr>
                <w:color w:val="3E3E3E"/>
                <w:sz w:val="18"/>
              </w:rPr>
              <w:t>on</w:t>
            </w:r>
            <w:r>
              <w:rPr>
                <w:color w:val="3E3E3E"/>
                <w:spacing w:val="27"/>
                <w:sz w:val="18"/>
              </w:rPr>
              <w:t> </w:t>
            </w:r>
            <w:r>
              <w:rPr>
                <w:color w:val="3E3E3E"/>
                <w:sz w:val="18"/>
              </w:rPr>
              <w:t>service</w:t>
            </w:r>
            <w:r>
              <w:rPr>
                <w:color w:val="3E3E3E"/>
                <w:spacing w:val="27"/>
                <w:sz w:val="18"/>
              </w:rPr>
              <w:t> </w:t>
            </w:r>
            <w:r>
              <w:rPr>
                <w:color w:val="3E3E3E"/>
                <w:spacing w:val="-2"/>
                <w:sz w:val="18"/>
              </w:rPr>
              <w:t>standards</w:t>
            </w:r>
          </w:p>
        </w:tc>
        <w:tc>
          <w:tcPr>
            <w:tcW w:w="78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8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578" w:hRule="atLeast"/>
        </w:trPr>
        <w:tc>
          <w:tcPr>
            <w:tcW w:w="912" w:type="dxa"/>
          </w:tcPr>
          <w:p>
            <w:pPr>
              <w:pStyle w:val="TableParagraph"/>
              <w:spacing w:before="114"/>
              <w:ind w:left="81" w:right="68"/>
              <w:jc w:val="center"/>
              <w:rPr>
                <w:sz w:val="18"/>
              </w:rPr>
            </w:pPr>
            <w:r>
              <w:rPr>
                <w:color w:val="585858"/>
                <w:spacing w:val="-5"/>
                <w:w w:val="105"/>
                <w:sz w:val="18"/>
              </w:rPr>
              <w:t>23</w:t>
            </w:r>
          </w:p>
        </w:tc>
        <w:tc>
          <w:tcPr>
            <w:tcW w:w="6738" w:type="dxa"/>
          </w:tcPr>
          <w:p>
            <w:pPr>
              <w:pStyle w:val="TableParagraph"/>
              <w:spacing w:line="240" w:lineRule="atLeast" w:before="78"/>
              <w:ind w:left="133"/>
              <w:rPr>
                <w:sz w:val="18"/>
              </w:rPr>
            </w:pPr>
            <w:r>
              <w:rPr>
                <w:color w:val="3E3E3E"/>
                <w:sz w:val="18"/>
              </w:rPr>
              <w:t>Training</w:t>
            </w:r>
            <w:r>
              <w:rPr>
                <w:color w:val="3E3E3E"/>
                <w:spacing w:val="31"/>
                <w:sz w:val="18"/>
              </w:rPr>
              <w:t> </w:t>
            </w:r>
            <w:r>
              <w:rPr>
                <w:color w:val="3E3E3E"/>
                <w:sz w:val="18"/>
              </w:rPr>
              <w:t>on</w:t>
            </w:r>
            <w:r>
              <w:rPr>
                <w:color w:val="3E3E3E"/>
                <w:spacing w:val="31"/>
                <w:sz w:val="18"/>
              </w:rPr>
              <w:t> </w:t>
            </w:r>
            <w:r>
              <w:rPr>
                <w:color w:val="3E3E3E"/>
                <w:sz w:val="18"/>
              </w:rPr>
              <w:t>administrative</w:t>
            </w:r>
            <w:r>
              <w:rPr>
                <w:color w:val="3E3E3E"/>
                <w:spacing w:val="31"/>
                <w:sz w:val="18"/>
              </w:rPr>
              <w:t> </w:t>
            </w:r>
            <w:r>
              <w:rPr>
                <w:color w:val="3E3E3E"/>
                <w:sz w:val="18"/>
              </w:rPr>
              <w:t>policies</w:t>
            </w:r>
            <w:r>
              <w:rPr>
                <w:color w:val="3E3E3E"/>
                <w:spacing w:val="31"/>
                <w:sz w:val="18"/>
              </w:rPr>
              <w:t> </w:t>
            </w:r>
            <w:r>
              <w:rPr>
                <w:color w:val="3E3E3E"/>
                <w:sz w:val="18"/>
              </w:rPr>
              <w:t>and</w:t>
            </w:r>
            <w:r>
              <w:rPr>
                <w:color w:val="3E3E3E"/>
                <w:spacing w:val="31"/>
                <w:sz w:val="18"/>
              </w:rPr>
              <w:t> </w:t>
            </w:r>
            <w:r>
              <w:rPr>
                <w:color w:val="3E3E3E"/>
                <w:sz w:val="18"/>
              </w:rPr>
              <w:t>procedures</w:t>
            </w:r>
            <w:r>
              <w:rPr>
                <w:color w:val="3E3E3E"/>
                <w:spacing w:val="31"/>
                <w:sz w:val="18"/>
              </w:rPr>
              <w:t> </w:t>
            </w:r>
            <w:r>
              <w:rPr>
                <w:color w:val="3E3E3E"/>
                <w:sz w:val="18"/>
              </w:rPr>
              <w:t>including</w:t>
            </w:r>
            <w:r>
              <w:rPr>
                <w:color w:val="3E3E3E"/>
                <w:spacing w:val="31"/>
                <w:sz w:val="18"/>
              </w:rPr>
              <w:t> </w:t>
            </w:r>
            <w:r>
              <w:rPr>
                <w:color w:val="3E3E3E"/>
                <w:sz w:val="18"/>
              </w:rPr>
              <w:t>system</w:t>
            </w:r>
            <w:r>
              <w:rPr>
                <w:color w:val="3E3E3E"/>
                <w:spacing w:val="31"/>
                <w:sz w:val="18"/>
              </w:rPr>
              <w:t> </w:t>
            </w:r>
            <w:r>
              <w:rPr>
                <w:color w:val="3E3E3E"/>
                <w:sz w:val="18"/>
              </w:rPr>
              <w:t>of </w:t>
            </w:r>
            <w:r>
              <w:rPr>
                <w:color w:val="3E3E3E"/>
                <w:w w:val="110"/>
                <w:sz w:val="18"/>
              </w:rPr>
              <w:t>performance</w:t>
            </w:r>
            <w:r>
              <w:rPr>
                <w:color w:val="3E3E3E"/>
                <w:spacing w:val="-10"/>
                <w:w w:val="110"/>
                <w:sz w:val="18"/>
              </w:rPr>
              <w:t> </w:t>
            </w:r>
            <w:r>
              <w:rPr>
                <w:color w:val="3E3E3E"/>
                <w:w w:val="110"/>
                <w:sz w:val="18"/>
              </w:rPr>
              <w:t>appraisal</w:t>
            </w:r>
          </w:p>
        </w:tc>
        <w:tc>
          <w:tcPr>
            <w:tcW w:w="78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8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18"/>
        </w:rPr>
        <w:sectPr>
          <w:headerReference w:type="default" r:id="rId5"/>
          <w:type w:val="continuous"/>
          <w:pgSz w:w="11910" w:h="16840"/>
          <w:pgMar w:header="374" w:footer="0" w:top="1340" w:bottom="280" w:left="1417" w:right="708"/>
          <w:pgNumType w:start="1"/>
        </w:sectPr>
      </w:pPr>
    </w:p>
    <w:p>
      <w:pPr>
        <w:pStyle w:val="BodyText"/>
        <w:spacing w:before="4" w:after="1"/>
        <w:rPr>
          <w:sz w:val="7"/>
        </w:rPr>
      </w:pPr>
    </w:p>
    <w:tbl>
      <w:tblPr>
        <w:tblW w:w="0" w:type="auto"/>
        <w:jc w:val="left"/>
        <w:tblInd w:w="490" w:type="dxa"/>
        <w:tblBorders>
          <w:top w:val="single" w:sz="4" w:space="0" w:color="3E3E3E"/>
          <w:left w:val="single" w:sz="4" w:space="0" w:color="3E3E3E"/>
          <w:bottom w:val="single" w:sz="4" w:space="0" w:color="3E3E3E"/>
          <w:right w:val="single" w:sz="4" w:space="0" w:color="3E3E3E"/>
          <w:insideH w:val="single" w:sz="4" w:space="0" w:color="3E3E3E"/>
          <w:insideV w:val="single" w:sz="4" w:space="0" w:color="3E3E3E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12"/>
        <w:gridCol w:w="6738"/>
        <w:gridCol w:w="786"/>
        <w:gridCol w:w="782"/>
      </w:tblGrid>
      <w:tr>
        <w:trPr>
          <w:trHeight w:val="415" w:hRule="atLeast"/>
        </w:trPr>
        <w:tc>
          <w:tcPr>
            <w:tcW w:w="912" w:type="dxa"/>
          </w:tcPr>
          <w:p>
            <w:pPr>
              <w:pStyle w:val="TableParagraph"/>
              <w:spacing w:before="114"/>
              <w:ind w:left="81" w:right="68"/>
              <w:jc w:val="center"/>
              <w:rPr>
                <w:sz w:val="18"/>
              </w:rPr>
            </w:pPr>
            <w:r>
              <w:rPr>
                <w:color w:val="585858"/>
                <w:spacing w:val="-5"/>
                <w:w w:val="105"/>
                <w:sz w:val="18"/>
              </w:rPr>
              <w:t>24</w:t>
            </w:r>
          </w:p>
        </w:tc>
        <w:tc>
          <w:tcPr>
            <w:tcW w:w="6738" w:type="dxa"/>
          </w:tcPr>
          <w:p>
            <w:pPr>
              <w:pStyle w:val="TableParagraph"/>
              <w:spacing w:before="121"/>
              <w:ind w:left="133"/>
              <w:rPr>
                <w:sz w:val="18"/>
              </w:rPr>
            </w:pPr>
            <w:r>
              <w:rPr>
                <w:color w:val="3E3E3E"/>
                <w:sz w:val="18"/>
              </w:rPr>
              <w:t>Training</w:t>
            </w:r>
            <w:r>
              <w:rPr>
                <w:color w:val="3E3E3E"/>
                <w:spacing w:val="29"/>
                <w:sz w:val="18"/>
              </w:rPr>
              <w:t> </w:t>
            </w:r>
            <w:r>
              <w:rPr>
                <w:color w:val="3E3E3E"/>
                <w:sz w:val="18"/>
              </w:rPr>
              <w:t>on</w:t>
            </w:r>
            <w:r>
              <w:rPr>
                <w:color w:val="3E3E3E"/>
                <w:spacing w:val="30"/>
                <w:sz w:val="18"/>
              </w:rPr>
              <w:t> </w:t>
            </w:r>
            <w:r>
              <w:rPr>
                <w:color w:val="3E3E3E"/>
                <w:sz w:val="18"/>
              </w:rPr>
              <w:t>handling</w:t>
            </w:r>
            <w:r>
              <w:rPr>
                <w:color w:val="3E3E3E"/>
                <w:spacing w:val="30"/>
                <w:sz w:val="18"/>
              </w:rPr>
              <w:t> </w:t>
            </w:r>
            <w:r>
              <w:rPr>
                <w:color w:val="3E3E3E"/>
                <w:sz w:val="18"/>
              </w:rPr>
              <w:t>of</w:t>
            </w:r>
            <w:r>
              <w:rPr>
                <w:color w:val="3E3E3E"/>
                <w:spacing w:val="29"/>
                <w:sz w:val="18"/>
              </w:rPr>
              <w:t> </w:t>
            </w:r>
            <w:r>
              <w:rPr>
                <w:color w:val="3E3E3E"/>
                <w:sz w:val="18"/>
              </w:rPr>
              <w:t>blood</w:t>
            </w:r>
            <w:r>
              <w:rPr>
                <w:color w:val="3E3E3E"/>
                <w:spacing w:val="30"/>
                <w:sz w:val="18"/>
              </w:rPr>
              <w:t> </w:t>
            </w:r>
            <w:r>
              <w:rPr>
                <w:color w:val="3E3E3E"/>
                <w:sz w:val="18"/>
              </w:rPr>
              <w:t>and</w:t>
            </w:r>
            <w:r>
              <w:rPr>
                <w:color w:val="3E3E3E"/>
                <w:spacing w:val="30"/>
                <w:sz w:val="18"/>
              </w:rPr>
              <w:t> </w:t>
            </w:r>
            <w:r>
              <w:rPr>
                <w:color w:val="3E3E3E"/>
                <w:sz w:val="18"/>
              </w:rPr>
              <w:t>blood</w:t>
            </w:r>
            <w:r>
              <w:rPr>
                <w:color w:val="3E3E3E"/>
                <w:spacing w:val="29"/>
                <w:sz w:val="18"/>
              </w:rPr>
              <w:t> </w:t>
            </w:r>
            <w:r>
              <w:rPr>
                <w:color w:val="3E3E3E"/>
                <w:spacing w:val="-2"/>
                <w:sz w:val="18"/>
              </w:rPr>
              <w:t>products</w:t>
            </w:r>
          </w:p>
        </w:tc>
        <w:tc>
          <w:tcPr>
            <w:tcW w:w="78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8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406" w:hRule="atLeast"/>
        </w:trPr>
        <w:tc>
          <w:tcPr>
            <w:tcW w:w="912" w:type="dxa"/>
          </w:tcPr>
          <w:p>
            <w:pPr>
              <w:pStyle w:val="TableParagraph"/>
              <w:spacing w:before="113"/>
              <w:ind w:left="81" w:right="68"/>
              <w:jc w:val="center"/>
              <w:rPr>
                <w:sz w:val="18"/>
              </w:rPr>
            </w:pPr>
            <w:r>
              <w:rPr>
                <w:color w:val="585858"/>
                <w:spacing w:val="-5"/>
                <w:w w:val="105"/>
                <w:sz w:val="18"/>
              </w:rPr>
              <w:t>25</w:t>
            </w:r>
          </w:p>
        </w:tc>
        <w:tc>
          <w:tcPr>
            <w:tcW w:w="6738" w:type="dxa"/>
          </w:tcPr>
          <w:p>
            <w:pPr>
              <w:pStyle w:val="TableParagraph"/>
              <w:spacing w:before="120"/>
              <w:ind w:left="133"/>
              <w:rPr>
                <w:sz w:val="18"/>
              </w:rPr>
            </w:pPr>
            <w:r>
              <w:rPr>
                <w:color w:val="3E3E3E"/>
                <w:sz w:val="18"/>
              </w:rPr>
              <w:t>Training</w:t>
            </w:r>
            <w:r>
              <w:rPr>
                <w:color w:val="3E3E3E"/>
                <w:spacing w:val="27"/>
                <w:sz w:val="18"/>
              </w:rPr>
              <w:t> </w:t>
            </w:r>
            <w:r>
              <w:rPr>
                <w:color w:val="3E3E3E"/>
                <w:sz w:val="18"/>
              </w:rPr>
              <w:t>on</w:t>
            </w:r>
            <w:r>
              <w:rPr>
                <w:color w:val="3E3E3E"/>
                <w:spacing w:val="27"/>
                <w:sz w:val="18"/>
              </w:rPr>
              <w:t> </w:t>
            </w:r>
            <w:r>
              <w:rPr>
                <w:color w:val="3E3E3E"/>
                <w:sz w:val="18"/>
              </w:rPr>
              <w:t>care</w:t>
            </w:r>
            <w:r>
              <w:rPr>
                <w:color w:val="3E3E3E"/>
                <w:spacing w:val="27"/>
                <w:sz w:val="18"/>
              </w:rPr>
              <w:t> </w:t>
            </w:r>
            <w:r>
              <w:rPr>
                <w:color w:val="3E3E3E"/>
                <w:sz w:val="18"/>
              </w:rPr>
              <w:t>of</w:t>
            </w:r>
            <w:r>
              <w:rPr>
                <w:color w:val="3E3E3E"/>
                <w:spacing w:val="28"/>
                <w:sz w:val="18"/>
              </w:rPr>
              <w:t> </w:t>
            </w:r>
            <w:r>
              <w:rPr>
                <w:color w:val="3E3E3E"/>
                <w:sz w:val="18"/>
              </w:rPr>
              <w:t>vulnerable</w:t>
            </w:r>
            <w:r>
              <w:rPr>
                <w:color w:val="3E3E3E"/>
                <w:spacing w:val="27"/>
                <w:sz w:val="18"/>
              </w:rPr>
              <w:t> </w:t>
            </w:r>
            <w:r>
              <w:rPr>
                <w:color w:val="3E3E3E"/>
                <w:spacing w:val="-2"/>
                <w:sz w:val="18"/>
              </w:rPr>
              <w:t>patients</w:t>
            </w:r>
          </w:p>
        </w:tc>
        <w:tc>
          <w:tcPr>
            <w:tcW w:w="78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8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407" w:hRule="atLeast"/>
        </w:trPr>
        <w:tc>
          <w:tcPr>
            <w:tcW w:w="912" w:type="dxa"/>
          </w:tcPr>
          <w:p>
            <w:pPr>
              <w:pStyle w:val="TableParagraph"/>
              <w:spacing w:before="114"/>
              <w:ind w:left="81" w:right="68"/>
              <w:jc w:val="center"/>
              <w:rPr>
                <w:sz w:val="18"/>
              </w:rPr>
            </w:pPr>
            <w:r>
              <w:rPr>
                <w:color w:val="585858"/>
                <w:spacing w:val="-5"/>
                <w:w w:val="105"/>
                <w:sz w:val="18"/>
              </w:rPr>
              <w:t>26</w:t>
            </w:r>
          </w:p>
        </w:tc>
        <w:tc>
          <w:tcPr>
            <w:tcW w:w="6738" w:type="dxa"/>
          </w:tcPr>
          <w:p>
            <w:pPr>
              <w:pStyle w:val="TableParagraph"/>
              <w:spacing w:before="121"/>
              <w:ind w:left="133"/>
              <w:rPr>
                <w:sz w:val="18"/>
              </w:rPr>
            </w:pPr>
            <w:r>
              <w:rPr>
                <w:color w:val="3E3E3E"/>
                <w:sz w:val="18"/>
              </w:rPr>
              <w:t>Training</w:t>
            </w:r>
            <w:r>
              <w:rPr>
                <w:color w:val="3E3E3E"/>
                <w:spacing w:val="32"/>
                <w:sz w:val="18"/>
              </w:rPr>
              <w:t> </w:t>
            </w:r>
            <w:r>
              <w:rPr>
                <w:color w:val="3E3E3E"/>
                <w:sz w:val="18"/>
              </w:rPr>
              <w:t>on</w:t>
            </w:r>
            <w:r>
              <w:rPr>
                <w:color w:val="3E3E3E"/>
                <w:spacing w:val="33"/>
                <w:sz w:val="18"/>
              </w:rPr>
              <w:t> </w:t>
            </w:r>
            <w:r>
              <w:rPr>
                <w:color w:val="3E3E3E"/>
                <w:sz w:val="18"/>
              </w:rPr>
              <w:t>control</w:t>
            </w:r>
            <w:r>
              <w:rPr>
                <w:color w:val="3E3E3E"/>
                <w:spacing w:val="32"/>
                <w:sz w:val="18"/>
              </w:rPr>
              <w:t> </w:t>
            </w:r>
            <w:r>
              <w:rPr>
                <w:color w:val="3E3E3E"/>
                <w:sz w:val="18"/>
              </w:rPr>
              <w:t>and</w:t>
            </w:r>
            <w:r>
              <w:rPr>
                <w:color w:val="3E3E3E"/>
                <w:spacing w:val="33"/>
                <w:sz w:val="18"/>
              </w:rPr>
              <w:t> </w:t>
            </w:r>
            <w:r>
              <w:rPr>
                <w:color w:val="3E3E3E"/>
                <w:sz w:val="18"/>
              </w:rPr>
              <w:t>restraint</w:t>
            </w:r>
            <w:r>
              <w:rPr>
                <w:color w:val="3E3E3E"/>
                <w:spacing w:val="32"/>
                <w:sz w:val="18"/>
              </w:rPr>
              <w:t> </w:t>
            </w:r>
            <w:r>
              <w:rPr>
                <w:color w:val="3E3E3E"/>
                <w:spacing w:val="-2"/>
                <w:sz w:val="18"/>
              </w:rPr>
              <w:t>techniques</w:t>
            </w:r>
          </w:p>
        </w:tc>
        <w:tc>
          <w:tcPr>
            <w:tcW w:w="78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8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405" w:hRule="atLeast"/>
        </w:trPr>
        <w:tc>
          <w:tcPr>
            <w:tcW w:w="912" w:type="dxa"/>
          </w:tcPr>
          <w:p>
            <w:pPr>
              <w:pStyle w:val="TableParagraph"/>
              <w:spacing w:before="113"/>
              <w:ind w:left="81" w:right="68"/>
              <w:jc w:val="center"/>
              <w:rPr>
                <w:sz w:val="18"/>
              </w:rPr>
            </w:pPr>
            <w:r>
              <w:rPr>
                <w:color w:val="585858"/>
                <w:spacing w:val="-5"/>
                <w:w w:val="105"/>
                <w:sz w:val="18"/>
              </w:rPr>
              <w:t>27</w:t>
            </w:r>
          </w:p>
        </w:tc>
        <w:tc>
          <w:tcPr>
            <w:tcW w:w="6738" w:type="dxa"/>
          </w:tcPr>
          <w:p>
            <w:pPr>
              <w:pStyle w:val="TableParagraph"/>
              <w:spacing w:before="120"/>
              <w:ind w:left="133"/>
              <w:rPr>
                <w:sz w:val="18"/>
              </w:rPr>
            </w:pPr>
            <w:r>
              <w:rPr>
                <w:color w:val="3E3E3E"/>
                <w:sz w:val="18"/>
              </w:rPr>
              <w:t>Training</w:t>
            </w:r>
            <w:r>
              <w:rPr>
                <w:color w:val="3E3E3E"/>
                <w:spacing w:val="24"/>
                <w:sz w:val="18"/>
              </w:rPr>
              <w:t> </w:t>
            </w:r>
            <w:r>
              <w:rPr>
                <w:color w:val="3E3E3E"/>
                <w:sz w:val="18"/>
              </w:rPr>
              <w:t>on</w:t>
            </w:r>
            <w:r>
              <w:rPr>
                <w:color w:val="3E3E3E"/>
                <w:spacing w:val="25"/>
                <w:sz w:val="18"/>
              </w:rPr>
              <w:t> </w:t>
            </w:r>
            <w:r>
              <w:rPr>
                <w:color w:val="3E3E3E"/>
                <w:sz w:val="18"/>
              </w:rPr>
              <w:t>health</w:t>
            </w:r>
            <w:r>
              <w:rPr>
                <w:color w:val="3E3E3E"/>
                <w:spacing w:val="25"/>
                <w:sz w:val="18"/>
              </w:rPr>
              <w:t> </w:t>
            </w:r>
            <w:r>
              <w:rPr>
                <w:color w:val="3E3E3E"/>
                <w:sz w:val="18"/>
              </w:rPr>
              <w:t>care</w:t>
            </w:r>
            <w:r>
              <w:rPr>
                <w:color w:val="3E3E3E"/>
                <w:spacing w:val="25"/>
                <w:sz w:val="18"/>
              </w:rPr>
              <w:t> </w:t>
            </w:r>
            <w:r>
              <w:rPr>
                <w:color w:val="3E3E3E"/>
                <w:spacing w:val="-2"/>
                <w:sz w:val="18"/>
              </w:rPr>
              <w:t>communication</w:t>
            </w:r>
          </w:p>
        </w:tc>
        <w:tc>
          <w:tcPr>
            <w:tcW w:w="78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8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408" w:hRule="atLeast"/>
        </w:trPr>
        <w:tc>
          <w:tcPr>
            <w:tcW w:w="912" w:type="dxa"/>
          </w:tcPr>
          <w:p>
            <w:pPr>
              <w:pStyle w:val="TableParagraph"/>
              <w:spacing w:before="114"/>
              <w:ind w:left="81" w:right="68"/>
              <w:jc w:val="center"/>
              <w:rPr>
                <w:sz w:val="18"/>
              </w:rPr>
            </w:pPr>
            <w:r>
              <w:rPr>
                <w:color w:val="585858"/>
                <w:spacing w:val="-5"/>
                <w:w w:val="105"/>
                <w:sz w:val="18"/>
              </w:rPr>
              <w:t>28</w:t>
            </w:r>
          </w:p>
        </w:tc>
        <w:tc>
          <w:tcPr>
            <w:tcW w:w="6738" w:type="dxa"/>
          </w:tcPr>
          <w:p>
            <w:pPr>
              <w:pStyle w:val="TableParagraph"/>
              <w:spacing w:before="121"/>
              <w:ind w:left="133"/>
              <w:rPr>
                <w:sz w:val="18"/>
              </w:rPr>
            </w:pPr>
            <w:r>
              <w:rPr>
                <w:color w:val="3E3E3E"/>
                <w:sz w:val="18"/>
              </w:rPr>
              <w:t>Training</w:t>
            </w:r>
            <w:r>
              <w:rPr>
                <w:color w:val="3E3E3E"/>
                <w:spacing w:val="19"/>
                <w:sz w:val="18"/>
              </w:rPr>
              <w:t> </w:t>
            </w:r>
            <w:r>
              <w:rPr>
                <w:color w:val="3E3E3E"/>
                <w:sz w:val="18"/>
              </w:rPr>
              <w:t>on</w:t>
            </w:r>
            <w:r>
              <w:rPr>
                <w:color w:val="3E3E3E"/>
                <w:spacing w:val="20"/>
                <w:sz w:val="18"/>
              </w:rPr>
              <w:t> </w:t>
            </w:r>
            <w:r>
              <w:rPr>
                <w:color w:val="3E3E3E"/>
                <w:sz w:val="18"/>
              </w:rPr>
              <w:t>Risk</w:t>
            </w:r>
            <w:r>
              <w:rPr>
                <w:color w:val="3E3E3E"/>
                <w:spacing w:val="19"/>
                <w:sz w:val="18"/>
              </w:rPr>
              <w:t> </w:t>
            </w:r>
            <w:r>
              <w:rPr>
                <w:color w:val="3E3E3E"/>
                <w:spacing w:val="-2"/>
                <w:sz w:val="18"/>
              </w:rPr>
              <w:t>management</w:t>
            </w:r>
          </w:p>
        </w:tc>
        <w:tc>
          <w:tcPr>
            <w:tcW w:w="78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8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405" w:hRule="atLeast"/>
        </w:trPr>
        <w:tc>
          <w:tcPr>
            <w:tcW w:w="912" w:type="dxa"/>
          </w:tcPr>
          <w:p>
            <w:pPr>
              <w:pStyle w:val="TableParagraph"/>
              <w:spacing w:before="113"/>
              <w:ind w:left="81" w:right="68"/>
              <w:jc w:val="center"/>
              <w:rPr>
                <w:sz w:val="18"/>
              </w:rPr>
            </w:pPr>
            <w:r>
              <w:rPr>
                <w:color w:val="585858"/>
                <w:spacing w:val="-5"/>
                <w:w w:val="105"/>
                <w:sz w:val="18"/>
              </w:rPr>
              <w:t>29</w:t>
            </w:r>
          </w:p>
        </w:tc>
        <w:tc>
          <w:tcPr>
            <w:tcW w:w="6738" w:type="dxa"/>
          </w:tcPr>
          <w:p>
            <w:pPr>
              <w:pStyle w:val="TableParagraph"/>
              <w:spacing w:before="120"/>
              <w:ind w:left="133"/>
              <w:rPr>
                <w:sz w:val="18"/>
              </w:rPr>
            </w:pPr>
            <w:r>
              <w:rPr>
                <w:color w:val="3E3E3E"/>
                <w:sz w:val="18"/>
              </w:rPr>
              <w:t>Training</w:t>
            </w:r>
            <w:r>
              <w:rPr>
                <w:color w:val="3E3E3E"/>
                <w:spacing w:val="29"/>
                <w:sz w:val="18"/>
              </w:rPr>
              <w:t> </w:t>
            </w:r>
            <w:r>
              <w:rPr>
                <w:color w:val="3E3E3E"/>
                <w:sz w:val="18"/>
              </w:rPr>
              <w:t>on</w:t>
            </w:r>
            <w:r>
              <w:rPr>
                <w:color w:val="3E3E3E"/>
                <w:spacing w:val="30"/>
                <w:sz w:val="18"/>
              </w:rPr>
              <w:t> </w:t>
            </w:r>
            <w:r>
              <w:rPr>
                <w:color w:val="3E3E3E"/>
                <w:sz w:val="18"/>
              </w:rPr>
              <w:t>Incident</w:t>
            </w:r>
            <w:r>
              <w:rPr>
                <w:color w:val="3E3E3E"/>
                <w:spacing w:val="29"/>
                <w:sz w:val="18"/>
              </w:rPr>
              <w:t> </w:t>
            </w:r>
            <w:r>
              <w:rPr>
                <w:color w:val="3E3E3E"/>
                <w:spacing w:val="-2"/>
                <w:sz w:val="18"/>
              </w:rPr>
              <w:t>management</w:t>
            </w:r>
          </w:p>
        </w:tc>
        <w:tc>
          <w:tcPr>
            <w:tcW w:w="78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8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407" w:hRule="atLeast"/>
        </w:trPr>
        <w:tc>
          <w:tcPr>
            <w:tcW w:w="912" w:type="dxa"/>
          </w:tcPr>
          <w:p>
            <w:pPr>
              <w:pStyle w:val="TableParagraph"/>
              <w:spacing w:before="114"/>
              <w:ind w:left="81" w:right="68"/>
              <w:jc w:val="center"/>
              <w:rPr>
                <w:sz w:val="18"/>
              </w:rPr>
            </w:pPr>
            <w:r>
              <w:rPr>
                <w:color w:val="585858"/>
                <w:spacing w:val="-5"/>
                <w:w w:val="105"/>
                <w:sz w:val="18"/>
              </w:rPr>
              <w:t>30</w:t>
            </w:r>
          </w:p>
        </w:tc>
        <w:tc>
          <w:tcPr>
            <w:tcW w:w="6738" w:type="dxa"/>
          </w:tcPr>
          <w:p>
            <w:pPr>
              <w:pStyle w:val="TableParagraph"/>
              <w:spacing w:before="121"/>
              <w:ind w:left="133"/>
              <w:rPr>
                <w:sz w:val="18"/>
              </w:rPr>
            </w:pPr>
            <w:r>
              <w:rPr>
                <w:color w:val="3E3E3E"/>
                <w:spacing w:val="2"/>
                <w:sz w:val="18"/>
              </w:rPr>
              <w:t>Training</w:t>
            </w:r>
            <w:r>
              <w:rPr>
                <w:color w:val="3E3E3E"/>
                <w:spacing w:val="28"/>
                <w:sz w:val="18"/>
              </w:rPr>
              <w:t> </w:t>
            </w:r>
            <w:r>
              <w:rPr>
                <w:color w:val="3E3E3E"/>
                <w:spacing w:val="2"/>
                <w:sz w:val="18"/>
              </w:rPr>
              <w:t>on</w:t>
            </w:r>
            <w:r>
              <w:rPr>
                <w:color w:val="3E3E3E"/>
                <w:spacing w:val="29"/>
                <w:sz w:val="18"/>
              </w:rPr>
              <w:t> </w:t>
            </w:r>
            <w:r>
              <w:rPr>
                <w:color w:val="3E3E3E"/>
                <w:spacing w:val="2"/>
                <w:sz w:val="18"/>
              </w:rPr>
              <w:t>Occupational</w:t>
            </w:r>
            <w:r>
              <w:rPr>
                <w:color w:val="3E3E3E"/>
                <w:spacing w:val="29"/>
                <w:sz w:val="18"/>
              </w:rPr>
              <w:t> </w:t>
            </w:r>
            <w:r>
              <w:rPr>
                <w:color w:val="3E3E3E"/>
                <w:spacing w:val="-2"/>
                <w:sz w:val="18"/>
              </w:rPr>
              <w:t>hazards</w:t>
            </w:r>
          </w:p>
        </w:tc>
        <w:tc>
          <w:tcPr>
            <w:tcW w:w="78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8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406" w:hRule="atLeast"/>
        </w:trPr>
        <w:tc>
          <w:tcPr>
            <w:tcW w:w="912" w:type="dxa"/>
          </w:tcPr>
          <w:p>
            <w:pPr>
              <w:pStyle w:val="TableParagraph"/>
              <w:spacing w:before="113"/>
              <w:ind w:left="81" w:right="68"/>
              <w:jc w:val="center"/>
              <w:rPr>
                <w:sz w:val="18"/>
              </w:rPr>
            </w:pPr>
            <w:r>
              <w:rPr>
                <w:color w:val="585858"/>
                <w:spacing w:val="-5"/>
                <w:w w:val="105"/>
                <w:sz w:val="18"/>
              </w:rPr>
              <w:t>31</w:t>
            </w:r>
          </w:p>
        </w:tc>
        <w:tc>
          <w:tcPr>
            <w:tcW w:w="6738" w:type="dxa"/>
          </w:tcPr>
          <w:p>
            <w:pPr>
              <w:pStyle w:val="TableParagraph"/>
              <w:spacing w:before="120"/>
              <w:ind w:left="133"/>
              <w:rPr>
                <w:sz w:val="18"/>
              </w:rPr>
            </w:pPr>
            <w:r>
              <w:rPr>
                <w:color w:val="3E3E3E"/>
                <w:spacing w:val="2"/>
                <w:sz w:val="18"/>
              </w:rPr>
              <w:t>Training</w:t>
            </w:r>
            <w:r>
              <w:rPr>
                <w:color w:val="3E3E3E"/>
                <w:spacing w:val="26"/>
                <w:sz w:val="18"/>
              </w:rPr>
              <w:t> </w:t>
            </w:r>
            <w:r>
              <w:rPr>
                <w:color w:val="3E3E3E"/>
                <w:spacing w:val="2"/>
                <w:sz w:val="18"/>
              </w:rPr>
              <w:t>on</w:t>
            </w:r>
            <w:r>
              <w:rPr>
                <w:color w:val="3E3E3E"/>
                <w:spacing w:val="27"/>
                <w:sz w:val="18"/>
              </w:rPr>
              <w:t> </w:t>
            </w:r>
            <w:r>
              <w:rPr>
                <w:color w:val="3E3E3E"/>
                <w:spacing w:val="2"/>
                <w:sz w:val="18"/>
              </w:rPr>
              <w:t>Quality</w:t>
            </w:r>
            <w:r>
              <w:rPr>
                <w:color w:val="3E3E3E"/>
                <w:spacing w:val="27"/>
                <w:sz w:val="18"/>
              </w:rPr>
              <w:t> </w:t>
            </w:r>
            <w:r>
              <w:rPr>
                <w:color w:val="3E3E3E"/>
                <w:spacing w:val="2"/>
                <w:sz w:val="18"/>
              </w:rPr>
              <w:t>Improvement</w:t>
            </w:r>
            <w:r>
              <w:rPr>
                <w:color w:val="3E3E3E"/>
                <w:spacing w:val="27"/>
                <w:sz w:val="18"/>
              </w:rPr>
              <w:t> </w:t>
            </w:r>
            <w:r>
              <w:rPr>
                <w:color w:val="3E3E3E"/>
                <w:spacing w:val="-2"/>
                <w:sz w:val="18"/>
              </w:rPr>
              <w:t>program</w:t>
            </w:r>
          </w:p>
        </w:tc>
        <w:tc>
          <w:tcPr>
            <w:tcW w:w="78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8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>
      <w:pPr>
        <w:pStyle w:val="BodyText"/>
      </w:pPr>
    </w:p>
    <w:p>
      <w:pPr>
        <w:pStyle w:val="BodyText"/>
      </w:pPr>
    </w:p>
    <w:p>
      <w:pPr>
        <w:pStyle w:val="BodyText"/>
        <w:spacing w:before="49"/>
      </w:pPr>
    </w:p>
    <w:p>
      <w:pPr>
        <w:pStyle w:val="BodyText"/>
        <w:spacing w:before="1"/>
        <w:ind w:left="25"/>
      </w:pPr>
      <w:r>
        <w:rPr>
          <w:color w:val="00AFEF"/>
          <w:spacing w:val="-2"/>
          <w:w w:val="110"/>
        </w:rPr>
        <w:t>Disclaimer</w:t>
      </w:r>
    </w:p>
    <w:p>
      <w:pPr>
        <w:pStyle w:val="BodyText"/>
        <w:spacing w:line="271" w:lineRule="auto" w:before="37"/>
        <w:ind w:left="25" w:right="793"/>
      </w:pPr>
      <w:r>
        <w:rPr/>
        <w:t>The</w:t>
      </w:r>
      <w:r>
        <w:rPr>
          <w:spacing w:val="28"/>
        </w:rPr>
        <w:t> </w:t>
      </w:r>
      <w:r>
        <w:rPr/>
        <w:t>content</w:t>
      </w:r>
      <w:r>
        <w:rPr>
          <w:spacing w:val="28"/>
        </w:rPr>
        <w:t> </w:t>
      </w:r>
      <w:r>
        <w:rPr/>
        <w:t>of</w:t>
      </w:r>
      <w:r>
        <w:rPr>
          <w:spacing w:val="28"/>
        </w:rPr>
        <w:t> </w:t>
      </w:r>
      <w:r>
        <w:rPr/>
        <w:t>the</w:t>
      </w:r>
      <w:r>
        <w:rPr>
          <w:spacing w:val="28"/>
        </w:rPr>
        <w:t> </w:t>
      </w:r>
      <w:r>
        <w:rPr/>
        <w:t>E-mitra</w:t>
      </w:r>
      <w:r>
        <w:rPr>
          <w:spacing w:val="28"/>
        </w:rPr>
        <w:t> </w:t>
      </w:r>
      <w:r>
        <w:rPr/>
        <w:t>is</w:t>
      </w:r>
      <w:r>
        <w:rPr>
          <w:spacing w:val="28"/>
        </w:rPr>
        <w:t> </w:t>
      </w:r>
      <w:r>
        <w:rPr/>
        <w:t>intended</w:t>
      </w:r>
      <w:r>
        <w:rPr>
          <w:spacing w:val="28"/>
        </w:rPr>
        <w:t> </w:t>
      </w:r>
      <w:r>
        <w:rPr/>
        <w:t>to</w:t>
      </w:r>
      <w:r>
        <w:rPr>
          <w:spacing w:val="28"/>
        </w:rPr>
        <w:t> </w:t>
      </w:r>
      <w:r>
        <w:rPr/>
        <w:t>serve</w:t>
      </w:r>
      <w:r>
        <w:rPr>
          <w:spacing w:val="28"/>
        </w:rPr>
        <w:t> </w:t>
      </w:r>
      <w:r>
        <w:rPr/>
        <w:t>as</w:t>
      </w:r>
      <w:r>
        <w:rPr>
          <w:spacing w:val="28"/>
        </w:rPr>
        <w:t> </w:t>
      </w:r>
      <w:r>
        <w:rPr/>
        <w:t>a</w:t>
      </w:r>
      <w:r>
        <w:rPr>
          <w:spacing w:val="28"/>
        </w:rPr>
        <w:t> </w:t>
      </w:r>
      <w:r>
        <w:rPr/>
        <w:t>sample</w:t>
      </w:r>
      <w:r>
        <w:rPr>
          <w:spacing w:val="28"/>
        </w:rPr>
        <w:t> </w:t>
      </w:r>
      <w:r>
        <w:rPr/>
        <w:t>and</w:t>
      </w:r>
      <w:r>
        <w:rPr>
          <w:spacing w:val="28"/>
        </w:rPr>
        <w:t> </w:t>
      </w:r>
      <w:r>
        <w:rPr/>
        <w:t>guide</w:t>
      </w:r>
      <w:r>
        <w:rPr>
          <w:spacing w:val="28"/>
        </w:rPr>
        <w:t> </w:t>
      </w:r>
      <w:r>
        <w:rPr/>
        <w:t>for</w:t>
      </w:r>
      <w:r>
        <w:rPr>
          <w:spacing w:val="28"/>
        </w:rPr>
        <w:t> </w:t>
      </w:r>
      <w:r>
        <w:rPr/>
        <w:t>better understanding</w:t>
      </w:r>
      <w:r>
        <w:rPr>
          <w:spacing w:val="38"/>
        </w:rPr>
        <w:t> </w:t>
      </w:r>
      <w:r>
        <w:rPr/>
        <w:t>the</w:t>
      </w:r>
      <w:r>
        <w:rPr>
          <w:spacing w:val="38"/>
        </w:rPr>
        <w:t> </w:t>
      </w:r>
      <w:r>
        <w:rPr/>
        <w:t>NABH</w:t>
      </w:r>
      <w:r>
        <w:rPr>
          <w:spacing w:val="38"/>
        </w:rPr>
        <w:t> </w:t>
      </w:r>
      <w:r>
        <w:rPr/>
        <w:t>Entry</w:t>
      </w:r>
      <w:r>
        <w:rPr>
          <w:spacing w:val="38"/>
        </w:rPr>
        <w:t> </w:t>
      </w:r>
      <w:r>
        <w:rPr/>
        <w:t>Level</w:t>
      </w:r>
      <w:r>
        <w:rPr>
          <w:spacing w:val="38"/>
        </w:rPr>
        <w:t> </w:t>
      </w:r>
      <w:r>
        <w:rPr/>
        <w:t>Standards.</w:t>
      </w:r>
      <w:r>
        <w:rPr>
          <w:spacing w:val="38"/>
        </w:rPr>
        <w:t> </w:t>
      </w:r>
      <w:r>
        <w:rPr/>
        <w:t>It</w:t>
      </w:r>
      <w:r>
        <w:rPr>
          <w:spacing w:val="38"/>
        </w:rPr>
        <w:t> </w:t>
      </w:r>
      <w:r>
        <w:rPr/>
        <w:t>is</w:t>
      </w:r>
      <w:r>
        <w:rPr>
          <w:spacing w:val="38"/>
        </w:rPr>
        <w:t> </w:t>
      </w:r>
      <w:r>
        <w:rPr/>
        <w:t>not</w:t>
      </w:r>
      <w:r>
        <w:rPr>
          <w:spacing w:val="38"/>
        </w:rPr>
        <w:t> </w:t>
      </w:r>
      <w:r>
        <w:rPr/>
        <w:t>prescribed</w:t>
      </w:r>
      <w:r>
        <w:rPr>
          <w:spacing w:val="38"/>
        </w:rPr>
        <w:t> </w:t>
      </w:r>
      <w:r>
        <w:rPr/>
        <w:t>by</w:t>
      </w:r>
      <w:r>
        <w:rPr>
          <w:spacing w:val="38"/>
        </w:rPr>
        <w:t> </w:t>
      </w:r>
      <w:r>
        <w:rPr/>
        <w:t>NABH</w:t>
      </w:r>
      <w:r>
        <w:rPr>
          <w:spacing w:val="38"/>
        </w:rPr>
        <w:t> </w:t>
      </w:r>
      <w:r>
        <w:rPr/>
        <w:t>as </w:t>
      </w:r>
      <w:r>
        <w:rPr>
          <w:w w:val="110"/>
        </w:rPr>
        <w:t>the</w:t>
      </w:r>
      <w:r>
        <w:rPr>
          <w:spacing w:val="-16"/>
          <w:w w:val="110"/>
        </w:rPr>
        <w:t> </w:t>
      </w:r>
      <w:r>
        <w:rPr>
          <w:w w:val="110"/>
        </w:rPr>
        <w:t>exclusive</w:t>
      </w:r>
      <w:r>
        <w:rPr>
          <w:spacing w:val="-16"/>
          <w:w w:val="110"/>
        </w:rPr>
        <w:t> </w:t>
      </w:r>
      <w:r>
        <w:rPr>
          <w:w w:val="110"/>
        </w:rPr>
        <w:t>or</w:t>
      </w:r>
      <w:r>
        <w:rPr>
          <w:spacing w:val="-16"/>
          <w:w w:val="110"/>
        </w:rPr>
        <w:t> </w:t>
      </w:r>
      <w:r>
        <w:rPr>
          <w:w w:val="110"/>
        </w:rPr>
        <w:t>only</w:t>
      </w:r>
      <w:r>
        <w:rPr>
          <w:spacing w:val="-16"/>
          <w:w w:val="110"/>
        </w:rPr>
        <w:t> </w:t>
      </w:r>
      <w:r>
        <w:rPr>
          <w:w w:val="110"/>
        </w:rPr>
        <w:t>way</w:t>
      </w:r>
      <w:r>
        <w:rPr>
          <w:spacing w:val="-16"/>
          <w:w w:val="110"/>
        </w:rPr>
        <w:t> </w:t>
      </w:r>
      <w:r>
        <w:rPr>
          <w:w w:val="110"/>
        </w:rPr>
        <w:t>to</w:t>
      </w:r>
      <w:r>
        <w:rPr>
          <w:spacing w:val="-16"/>
          <w:w w:val="110"/>
        </w:rPr>
        <w:t> </w:t>
      </w:r>
      <w:r>
        <w:rPr>
          <w:w w:val="110"/>
        </w:rPr>
        <w:t>meet</w:t>
      </w:r>
      <w:r>
        <w:rPr>
          <w:spacing w:val="-16"/>
          <w:w w:val="110"/>
        </w:rPr>
        <w:t> </w:t>
      </w:r>
      <w:r>
        <w:rPr>
          <w:w w:val="110"/>
        </w:rPr>
        <w:t>the</w:t>
      </w:r>
      <w:r>
        <w:rPr>
          <w:spacing w:val="-16"/>
          <w:w w:val="110"/>
        </w:rPr>
        <w:t> </w:t>
      </w:r>
      <w:r>
        <w:rPr>
          <w:w w:val="110"/>
        </w:rPr>
        <w:t>standards.</w:t>
      </w:r>
      <w:r>
        <w:rPr>
          <w:spacing w:val="-16"/>
          <w:w w:val="110"/>
        </w:rPr>
        <w:t> </w:t>
      </w:r>
      <w:r>
        <w:rPr>
          <w:w w:val="110"/>
        </w:rPr>
        <w:t>Healthcare</w:t>
      </w:r>
      <w:r>
        <w:rPr>
          <w:spacing w:val="-16"/>
          <w:w w:val="110"/>
        </w:rPr>
        <w:t> </w:t>
      </w:r>
      <w:r>
        <w:rPr>
          <w:w w:val="110"/>
        </w:rPr>
        <w:t>organizations</w:t>
      </w:r>
      <w:r>
        <w:rPr>
          <w:spacing w:val="-16"/>
          <w:w w:val="110"/>
        </w:rPr>
        <w:t> </w:t>
      </w:r>
      <w:r>
        <w:rPr>
          <w:w w:val="110"/>
        </w:rPr>
        <w:t>are encouraged</w:t>
      </w:r>
      <w:r>
        <w:rPr>
          <w:spacing w:val="-20"/>
          <w:w w:val="110"/>
        </w:rPr>
        <w:t> </w:t>
      </w:r>
      <w:r>
        <w:rPr>
          <w:w w:val="110"/>
        </w:rPr>
        <w:t>to</w:t>
      </w:r>
      <w:r>
        <w:rPr>
          <w:spacing w:val="-20"/>
          <w:w w:val="110"/>
        </w:rPr>
        <w:t> </w:t>
      </w:r>
      <w:r>
        <w:rPr>
          <w:w w:val="110"/>
        </w:rPr>
        <w:t>adapt</w:t>
      </w:r>
      <w:r>
        <w:rPr>
          <w:spacing w:val="-20"/>
          <w:w w:val="110"/>
        </w:rPr>
        <w:t> </w:t>
      </w:r>
      <w:r>
        <w:rPr>
          <w:w w:val="110"/>
        </w:rPr>
        <w:t>and</w:t>
      </w:r>
      <w:r>
        <w:rPr>
          <w:spacing w:val="-20"/>
          <w:w w:val="110"/>
        </w:rPr>
        <w:t> </w:t>
      </w:r>
      <w:r>
        <w:rPr>
          <w:w w:val="110"/>
        </w:rPr>
        <w:t>modify</w:t>
      </w:r>
      <w:r>
        <w:rPr>
          <w:spacing w:val="-20"/>
          <w:w w:val="110"/>
        </w:rPr>
        <w:t> </w:t>
      </w:r>
      <w:r>
        <w:rPr>
          <w:w w:val="110"/>
        </w:rPr>
        <w:t>the</w:t>
      </w:r>
      <w:r>
        <w:rPr>
          <w:spacing w:val="-20"/>
          <w:w w:val="110"/>
        </w:rPr>
        <w:t> </w:t>
      </w:r>
      <w:r>
        <w:rPr>
          <w:w w:val="110"/>
        </w:rPr>
        <w:t>materials</w:t>
      </w:r>
      <w:r>
        <w:rPr>
          <w:spacing w:val="-20"/>
          <w:w w:val="110"/>
        </w:rPr>
        <w:t> </w:t>
      </w:r>
      <w:r>
        <w:rPr>
          <w:w w:val="110"/>
        </w:rPr>
        <w:t>according</w:t>
      </w:r>
      <w:r>
        <w:rPr>
          <w:spacing w:val="-20"/>
          <w:w w:val="110"/>
        </w:rPr>
        <w:t> </w:t>
      </w:r>
      <w:r>
        <w:rPr>
          <w:w w:val="110"/>
        </w:rPr>
        <w:t>to</w:t>
      </w:r>
      <w:r>
        <w:rPr>
          <w:spacing w:val="-20"/>
          <w:w w:val="110"/>
        </w:rPr>
        <w:t> </w:t>
      </w:r>
      <w:r>
        <w:rPr>
          <w:w w:val="110"/>
        </w:rPr>
        <w:t>their</w:t>
      </w:r>
      <w:r>
        <w:rPr>
          <w:spacing w:val="-20"/>
          <w:w w:val="110"/>
        </w:rPr>
        <w:t> </w:t>
      </w:r>
      <w:r>
        <w:rPr>
          <w:w w:val="110"/>
        </w:rPr>
        <w:t>own</w:t>
      </w:r>
      <w:r>
        <w:rPr>
          <w:spacing w:val="-20"/>
          <w:w w:val="110"/>
        </w:rPr>
        <w:t> </w:t>
      </w:r>
      <w:r>
        <w:rPr>
          <w:w w:val="110"/>
        </w:rPr>
        <w:t>scope</w:t>
      </w:r>
      <w:r>
        <w:rPr>
          <w:spacing w:val="-20"/>
          <w:w w:val="110"/>
        </w:rPr>
        <w:t> </w:t>
      </w:r>
      <w:r>
        <w:rPr>
          <w:w w:val="110"/>
        </w:rPr>
        <w:t>of </w:t>
      </w:r>
      <w:r>
        <w:rPr/>
        <w:t>services</w:t>
      </w:r>
      <w:r>
        <w:rPr>
          <w:spacing w:val="40"/>
        </w:rPr>
        <w:t> </w:t>
      </w:r>
      <w:r>
        <w:rPr/>
        <w:t>and</w:t>
      </w:r>
      <w:r>
        <w:rPr>
          <w:spacing w:val="40"/>
        </w:rPr>
        <w:t> </w:t>
      </w:r>
      <w:r>
        <w:rPr/>
        <w:t>operational</w:t>
      </w:r>
      <w:r>
        <w:rPr>
          <w:spacing w:val="40"/>
        </w:rPr>
        <w:t> </w:t>
      </w:r>
      <w:r>
        <w:rPr/>
        <w:t>needs.</w:t>
      </w:r>
      <w:r>
        <w:rPr>
          <w:spacing w:val="40"/>
        </w:rPr>
        <w:t> </w:t>
      </w:r>
      <w:r>
        <w:rPr/>
        <w:t>NABH</w:t>
      </w:r>
      <w:r>
        <w:rPr>
          <w:spacing w:val="40"/>
        </w:rPr>
        <w:t> </w:t>
      </w:r>
      <w:r>
        <w:rPr/>
        <w:t>is</w:t>
      </w:r>
      <w:r>
        <w:rPr>
          <w:spacing w:val="40"/>
        </w:rPr>
        <w:t> </w:t>
      </w:r>
      <w:r>
        <w:rPr/>
        <w:t>not</w:t>
      </w:r>
      <w:r>
        <w:rPr>
          <w:spacing w:val="40"/>
        </w:rPr>
        <w:t> </w:t>
      </w:r>
      <w:r>
        <w:rPr/>
        <w:t>liable</w:t>
      </w:r>
      <w:r>
        <w:rPr>
          <w:spacing w:val="40"/>
        </w:rPr>
        <w:t> </w:t>
      </w:r>
      <w:r>
        <w:rPr/>
        <w:t>for</w:t>
      </w:r>
      <w:r>
        <w:rPr>
          <w:spacing w:val="40"/>
        </w:rPr>
        <w:t> </w:t>
      </w:r>
      <w:r>
        <w:rPr/>
        <w:t>any</w:t>
      </w:r>
      <w:r>
        <w:rPr>
          <w:spacing w:val="40"/>
        </w:rPr>
        <w:t> </w:t>
      </w:r>
      <w:r>
        <w:rPr/>
        <w:t>misinterpretations</w:t>
      </w:r>
      <w:r>
        <w:rPr>
          <w:spacing w:val="40"/>
        </w:rPr>
        <w:t> </w:t>
      </w:r>
      <w:r>
        <w:rPr/>
        <w:t>or </w:t>
      </w:r>
      <w:r>
        <w:rPr>
          <w:w w:val="110"/>
        </w:rPr>
        <w:t>errors</w:t>
      </w:r>
      <w:r>
        <w:rPr>
          <w:spacing w:val="-10"/>
          <w:w w:val="110"/>
        </w:rPr>
        <w:t> </w:t>
      </w:r>
      <w:r>
        <w:rPr>
          <w:w w:val="110"/>
        </w:rPr>
        <w:t>resulting</w:t>
      </w:r>
      <w:r>
        <w:rPr>
          <w:spacing w:val="-10"/>
          <w:w w:val="110"/>
        </w:rPr>
        <w:t> </w:t>
      </w:r>
      <w:r>
        <w:rPr>
          <w:w w:val="110"/>
        </w:rPr>
        <w:t>from</w:t>
      </w:r>
      <w:r>
        <w:rPr>
          <w:spacing w:val="-10"/>
          <w:w w:val="110"/>
        </w:rPr>
        <w:t> </w:t>
      </w:r>
      <w:r>
        <w:rPr>
          <w:w w:val="110"/>
        </w:rPr>
        <w:t>the</w:t>
      </w:r>
      <w:r>
        <w:rPr>
          <w:spacing w:val="-10"/>
          <w:w w:val="110"/>
        </w:rPr>
        <w:t> </w:t>
      </w:r>
      <w:r>
        <w:rPr>
          <w:w w:val="110"/>
        </w:rPr>
        <w:t>unmodified</w:t>
      </w:r>
      <w:r>
        <w:rPr>
          <w:spacing w:val="-10"/>
          <w:w w:val="110"/>
        </w:rPr>
        <w:t> </w:t>
      </w:r>
      <w:r>
        <w:rPr>
          <w:w w:val="110"/>
        </w:rPr>
        <w:t>use</w:t>
      </w:r>
      <w:r>
        <w:rPr>
          <w:spacing w:val="-10"/>
          <w:w w:val="110"/>
        </w:rPr>
        <w:t> </w:t>
      </w:r>
      <w:r>
        <w:rPr>
          <w:w w:val="110"/>
        </w:rPr>
        <w:t>of</w:t>
      </w:r>
      <w:r>
        <w:rPr>
          <w:spacing w:val="-10"/>
          <w:w w:val="110"/>
        </w:rPr>
        <w:t> </w:t>
      </w:r>
      <w:r>
        <w:rPr>
          <w:w w:val="110"/>
        </w:rPr>
        <w:t>this</w:t>
      </w:r>
      <w:r>
        <w:rPr>
          <w:spacing w:val="-10"/>
          <w:w w:val="110"/>
        </w:rPr>
        <w:t> </w:t>
      </w:r>
      <w:r>
        <w:rPr>
          <w:w w:val="110"/>
        </w:rPr>
        <w:t>material,</w:t>
      </w:r>
      <w:r>
        <w:rPr>
          <w:spacing w:val="-10"/>
          <w:w w:val="110"/>
        </w:rPr>
        <w:t> </w:t>
      </w:r>
      <w:r>
        <w:rPr>
          <w:w w:val="110"/>
        </w:rPr>
        <w:t>or</w:t>
      </w:r>
      <w:r>
        <w:rPr>
          <w:spacing w:val="-10"/>
          <w:w w:val="110"/>
        </w:rPr>
        <w:t> </w:t>
      </w:r>
      <w:r>
        <w:rPr>
          <w:w w:val="110"/>
        </w:rPr>
        <w:t>for</w:t>
      </w:r>
      <w:r>
        <w:rPr>
          <w:spacing w:val="-10"/>
          <w:w w:val="110"/>
        </w:rPr>
        <w:t> </w:t>
      </w:r>
      <w:r>
        <w:rPr>
          <w:w w:val="110"/>
        </w:rPr>
        <w:t>any</w:t>
      </w:r>
      <w:r>
        <w:rPr>
          <w:spacing w:val="-10"/>
          <w:w w:val="110"/>
        </w:rPr>
        <w:t> </w:t>
      </w:r>
      <w:r>
        <w:rPr>
          <w:w w:val="110"/>
        </w:rPr>
        <w:t>non-compliance</w:t>
      </w:r>
      <w:r>
        <w:rPr>
          <w:spacing w:val="-14"/>
          <w:w w:val="110"/>
        </w:rPr>
        <w:t> </w:t>
      </w:r>
      <w:r>
        <w:rPr>
          <w:w w:val="110"/>
        </w:rPr>
        <w:t>during</w:t>
      </w:r>
      <w:r>
        <w:rPr>
          <w:spacing w:val="-14"/>
          <w:w w:val="110"/>
        </w:rPr>
        <w:t> </w:t>
      </w:r>
      <w:r>
        <w:rPr>
          <w:w w:val="110"/>
        </w:rPr>
        <w:t>assessments</w:t>
      </w:r>
      <w:r>
        <w:rPr>
          <w:spacing w:val="-14"/>
          <w:w w:val="110"/>
        </w:rPr>
        <w:t> </w:t>
      </w:r>
      <w:r>
        <w:rPr>
          <w:w w:val="110"/>
        </w:rPr>
        <w:t>that</w:t>
      </w:r>
      <w:r>
        <w:rPr>
          <w:spacing w:val="-14"/>
          <w:w w:val="110"/>
        </w:rPr>
        <w:t> </w:t>
      </w:r>
      <w:r>
        <w:rPr>
          <w:w w:val="110"/>
        </w:rPr>
        <w:t>may</w:t>
      </w:r>
      <w:r>
        <w:rPr>
          <w:spacing w:val="-14"/>
          <w:w w:val="110"/>
        </w:rPr>
        <w:t> </w:t>
      </w:r>
      <w:r>
        <w:rPr>
          <w:w w:val="110"/>
        </w:rPr>
        <w:t>arise</w:t>
      </w:r>
      <w:r>
        <w:rPr>
          <w:spacing w:val="-14"/>
          <w:w w:val="110"/>
        </w:rPr>
        <w:t> </w:t>
      </w:r>
      <w:r>
        <w:rPr>
          <w:w w:val="110"/>
        </w:rPr>
        <w:t>because</w:t>
      </w:r>
      <w:r>
        <w:rPr>
          <w:spacing w:val="-14"/>
          <w:w w:val="110"/>
        </w:rPr>
        <w:t> </w:t>
      </w:r>
      <w:r>
        <w:rPr>
          <w:w w:val="110"/>
        </w:rPr>
        <w:t>of</w:t>
      </w:r>
      <w:r>
        <w:rPr>
          <w:spacing w:val="-14"/>
          <w:w w:val="110"/>
        </w:rPr>
        <w:t> </w:t>
      </w:r>
      <w:r>
        <w:rPr>
          <w:w w:val="110"/>
        </w:rPr>
        <w:t>such</w:t>
      </w:r>
      <w:r>
        <w:rPr>
          <w:spacing w:val="-14"/>
          <w:w w:val="110"/>
        </w:rPr>
        <w:t> </w:t>
      </w:r>
      <w:r>
        <w:rPr>
          <w:w w:val="110"/>
        </w:rPr>
        <w:t>actions.</w:t>
      </w:r>
    </w:p>
    <w:sectPr>
      <w:pgSz w:w="11910" w:h="16840"/>
      <w:pgMar w:header="374" w:footer="0" w:top="1340" w:bottom="280" w:left="1417" w:right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Tahoma">
    <w:altName w:val="Tahoma"/>
    <w:charset w:val="1"/>
    <w:family w:val="swiss"/>
    <w:pitch w:val="variable"/>
  </w:font>
</w:fonts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64096">
              <wp:simplePos x="0" y="0"/>
              <wp:positionH relativeFrom="page">
                <wp:posOffset>5343525</wp:posOffset>
              </wp:positionH>
              <wp:positionV relativeFrom="page">
                <wp:posOffset>237499</wp:posOffset>
              </wp:positionV>
              <wp:extent cx="2007870" cy="548005"/>
              <wp:effectExtent l="0" t="0" r="0" b="0"/>
              <wp:wrapNone/>
              <wp:docPr id="1" name="Group 1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1" name="Group 1"/>
                    <wpg:cNvGrpSpPr/>
                    <wpg:grpSpPr>
                      <a:xfrm>
                        <a:off x="0" y="0"/>
                        <a:ext cx="2007870" cy="548005"/>
                        <a:chExt cx="2007870" cy="548005"/>
                      </a:xfrm>
                    </wpg:grpSpPr>
                    <pic:pic>
                      <pic:nvPicPr>
                        <pic:cNvPr id="2" name="Image 2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1075689" y="128904"/>
                          <a:ext cx="932180" cy="297179"/>
                        </a:xfrm>
                        <a:prstGeom prst="rect">
                          <a:avLst/>
                        </a:prstGeom>
                      </pic:spPr>
                    </pic:pic>
                    <pic:pic>
                      <pic:nvPicPr>
                        <pic:cNvPr id="3" name="Image 3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79195" cy="548004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style="position:absolute;margin-left:420.75pt;margin-top:18.700771pt;width:158.1pt;height:43.15pt;mso-position-horizontal-relative:page;mso-position-vertical-relative:page;z-index:-15952384" id="docshapegroup1" coordorigin="8415,374" coordsize="3162,863">
              <v:shape style="position:absolute;left:10109;top:577;width:1468;height:468" type="#_x0000_t75" id="docshape2" stroked="false">
                <v:imagedata r:id="rId1" o:title=""/>
              </v:shape>
              <v:shape style="position:absolute;left:8415;top:374;width:1857;height:863" type="#_x0000_t75" id="docshape3" stroked="false">
                <v:imagedata r:id="rId2" o:title=""/>
              </v:shape>
              <w10:wrap type="none"/>
            </v:group>
          </w:pict>
        </mc:Fallback>
      </mc:AlternateConten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ahoma" w:hAnsi="Tahoma" w:eastAsia="Tahoma" w:cs="Tahoma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ahoma" w:hAnsi="Tahoma" w:eastAsia="Tahoma" w:cs="Tahoma"/>
      <w:sz w:val="24"/>
      <w:szCs w:val="24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363"/>
      <w:ind w:right="705"/>
      <w:jc w:val="center"/>
      <w:outlineLvl w:val="1"/>
    </w:pPr>
    <w:rPr>
      <w:rFonts w:ascii="Tahoma" w:hAnsi="Tahoma" w:eastAsia="Tahoma" w:cs="Tahoma"/>
      <w:sz w:val="44"/>
      <w:szCs w:val="44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ahoma" w:hAnsi="Tahoma" w:eastAsia="Tahoma" w:cs="Tahoma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Isha Sharma</dc:creator>
  <dcterms:created xsi:type="dcterms:W3CDTF">2026-08-28T07:11:56Z</dcterms:created>
  <dcterms:modified xsi:type="dcterms:W3CDTF">2026-08-28T07:11:56Z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2026-06-04T00:00:00Z</vt:filetime>
  </property>
  <property fmtid="{D5CDD505-2E9C-101B-9397-08002B2CF9AE}" pid="4" name="Creator">
    <vt:lpwstr>Writer</vt:lpwstr>
  </property>
  <property fmtid="{D5CDD505-2E9C-101B-9397-08002B2CF9AE}" pid="5" name="Producer">
    <vt:lpwstr>LibreOffice 24.2</vt:lpwstr>
  </property>
  <property fmtid="{D5CDD505-2E9C-101B-9397-08002B2CF9AE}" pid="6" name="LastSaved">
    <vt:filetime>2026-06-04T00:00:00Z</vt:filetime>
  </property>
</Properties>
</file>